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7D62D0" w14:textId="77777777" w:rsidR="002855CA" w:rsidRDefault="002855CA" w:rsidP="002D46BE">
      <w:pPr>
        <w:spacing w:after="0"/>
        <w:rPr>
          <w:b/>
          <w:bCs/>
          <w:sz w:val="28"/>
          <w:szCs w:val="28"/>
        </w:rPr>
      </w:pPr>
    </w:p>
    <w:p w14:paraId="51C75575" w14:textId="6356C2D5" w:rsidR="002D46BE" w:rsidRPr="002D46BE" w:rsidRDefault="002D46BE" w:rsidP="002D46BE">
      <w:pPr>
        <w:spacing w:after="0"/>
        <w:rPr>
          <w:b/>
          <w:bCs/>
          <w:sz w:val="28"/>
          <w:szCs w:val="28"/>
        </w:rPr>
      </w:pPr>
      <w:r w:rsidRPr="00512D4B">
        <w:rPr>
          <w:b/>
          <w:bCs/>
          <w:sz w:val="28"/>
          <w:szCs w:val="28"/>
        </w:rPr>
        <w:t>Rhode Island Energy</w:t>
      </w:r>
      <w:r w:rsidRPr="002D46BE">
        <w:rPr>
          <w:b/>
          <w:bCs/>
          <w:sz w:val="28"/>
          <w:szCs w:val="28"/>
        </w:rPr>
        <w:t xml:space="preserve"> Method for Estimating ICAP for ISO-NE</w:t>
      </w:r>
      <w:r w:rsidRPr="00512D4B">
        <w:rPr>
          <w:b/>
          <w:bCs/>
          <w:sz w:val="28"/>
          <w:szCs w:val="28"/>
        </w:rPr>
        <w:t xml:space="preserve"> </w:t>
      </w:r>
      <w:r w:rsidRPr="002D46BE">
        <w:rPr>
          <w:b/>
          <w:bCs/>
          <w:sz w:val="28"/>
          <w:szCs w:val="28"/>
        </w:rPr>
        <w:t>Reporting</w:t>
      </w:r>
    </w:p>
    <w:p w14:paraId="0AD7B7CE" w14:textId="77777777" w:rsidR="002D46BE" w:rsidRDefault="002D46BE"/>
    <w:p w14:paraId="12B665B8" w14:textId="66B5CBB5" w:rsidR="002D46BE" w:rsidRPr="00F14396" w:rsidRDefault="00F14396" w:rsidP="002D46BE">
      <w:pPr>
        <w:rPr>
          <w:b/>
          <w:bCs/>
        </w:rPr>
      </w:pPr>
      <w:r w:rsidRPr="00F14396">
        <w:rPr>
          <w:b/>
          <w:bCs/>
        </w:rPr>
        <w:t>Overview</w:t>
      </w:r>
      <w:r w:rsidR="002D46BE" w:rsidRPr="00F14396">
        <w:rPr>
          <w:b/>
          <w:bCs/>
        </w:rPr>
        <w:t>:</w:t>
      </w:r>
    </w:p>
    <w:p w14:paraId="3D3DCFB8" w14:textId="77F000AC" w:rsidR="002D46BE" w:rsidRDefault="00A5517F" w:rsidP="002D46BE">
      <w:pPr>
        <w:spacing w:after="0"/>
      </w:pPr>
      <w:r>
        <w:t xml:space="preserve">On an annual basis, Rhode Island Energy calculates </w:t>
      </w:r>
      <w:r w:rsidR="007D7608">
        <w:t xml:space="preserve">ICAP (Installed Capacity) values for all customers.  </w:t>
      </w:r>
      <w:r w:rsidR="002D46BE" w:rsidRPr="002D46BE">
        <w:t>The</w:t>
      </w:r>
      <w:r w:rsidR="00756C28">
        <w:t xml:space="preserve"> reported</w:t>
      </w:r>
      <w:r w:rsidR="002D46BE" w:rsidRPr="002D46BE">
        <w:t xml:space="preserve"> </w:t>
      </w:r>
      <w:r w:rsidR="007D7608">
        <w:t>ICAP values</w:t>
      </w:r>
      <w:r w:rsidR="002D46BE" w:rsidRPr="002D46BE">
        <w:t xml:space="preserve"> for each Supplier </w:t>
      </w:r>
      <w:r w:rsidR="00837327">
        <w:t xml:space="preserve">(Competitive or Default) </w:t>
      </w:r>
      <w:r w:rsidR="00756C28">
        <w:t>are</w:t>
      </w:r>
      <w:r w:rsidR="002D46BE" w:rsidRPr="002D46BE">
        <w:t xml:space="preserve"> </w:t>
      </w:r>
      <w:r w:rsidR="00100EEB" w:rsidRPr="002D46BE">
        <w:t xml:space="preserve">provided </w:t>
      </w:r>
      <w:r w:rsidR="001B121F">
        <w:t>daily to the ISO from</w:t>
      </w:r>
      <w:r w:rsidR="00100EEB" w:rsidRPr="002D46BE">
        <w:t xml:space="preserve"> the </w:t>
      </w:r>
      <w:r w:rsidR="00100EEB">
        <w:t xml:space="preserve">Rhode Island Energy </w:t>
      </w:r>
      <w:r w:rsidR="00100EEB" w:rsidRPr="002D46BE">
        <w:t>Settlement group</w:t>
      </w:r>
      <w:r w:rsidR="001B121F">
        <w:t xml:space="preserve">.  </w:t>
      </w:r>
      <w:r w:rsidR="002D46BE" w:rsidRPr="002D46BE">
        <w:t>The reported</w:t>
      </w:r>
      <w:r w:rsidR="002D46BE">
        <w:t xml:space="preserve"> </w:t>
      </w:r>
      <w:r w:rsidR="002D46BE" w:rsidRPr="002D46BE">
        <w:t>ICAP is based on the aggregate of each Supplier’s customers’ contribution to the ISO-NE peak</w:t>
      </w:r>
      <w:r w:rsidR="002D46BE">
        <w:t xml:space="preserve"> </w:t>
      </w:r>
      <w:r w:rsidR="002D46BE" w:rsidRPr="002D46BE">
        <w:t>load during the preceding year. The individual customers’ contributions (tags) are estimated</w:t>
      </w:r>
      <w:r w:rsidR="001B121F">
        <w:t xml:space="preserve"> </w:t>
      </w:r>
      <w:r w:rsidR="002D46BE" w:rsidRPr="002D46BE">
        <w:t>annually. The daily Supplier requirements are then calculated by tracking customer enrollment</w:t>
      </w:r>
      <w:r w:rsidR="0057284F">
        <w:t xml:space="preserve"> </w:t>
      </w:r>
      <w:r w:rsidR="002D46BE" w:rsidRPr="002D46BE">
        <w:t>changes and shifting load accordingly.</w:t>
      </w:r>
    </w:p>
    <w:p w14:paraId="628661EA" w14:textId="77777777" w:rsidR="002D46BE" w:rsidRPr="002D46BE" w:rsidRDefault="002D46BE" w:rsidP="002D46BE">
      <w:pPr>
        <w:spacing w:after="0"/>
      </w:pPr>
    </w:p>
    <w:p w14:paraId="07568C35" w14:textId="77777777" w:rsidR="002D46BE" w:rsidRPr="002D46BE" w:rsidRDefault="002D46BE" w:rsidP="002D46BE">
      <w:pPr>
        <w:spacing w:after="0"/>
      </w:pPr>
      <w:r w:rsidRPr="002D46BE">
        <w:t>Customers’ contributions to ICAP are estimated from either their actual peak hour use, if interval</w:t>
      </w:r>
    </w:p>
    <w:p w14:paraId="1E4D6FE0" w14:textId="2F746901" w:rsidR="002D46BE" w:rsidRDefault="002D46BE" w:rsidP="002D46BE">
      <w:pPr>
        <w:spacing w:after="0"/>
      </w:pPr>
      <w:r w:rsidRPr="002D46BE">
        <w:t xml:space="preserve">data </w:t>
      </w:r>
      <w:r w:rsidR="0057284F">
        <w:t>is</w:t>
      </w:r>
      <w:r w:rsidRPr="002D46BE">
        <w:t xml:space="preserve"> available, or</w:t>
      </w:r>
      <w:r w:rsidR="0057284F">
        <w:t xml:space="preserve"> by </w:t>
      </w:r>
      <w:proofErr w:type="gramStart"/>
      <w:r w:rsidR="0057284F">
        <w:t>using</w:t>
      </w:r>
      <w:r w:rsidRPr="002D46BE">
        <w:t xml:space="preserve"> </w:t>
      </w:r>
      <w:r w:rsidR="00AC248E">
        <w:t>rate</w:t>
      </w:r>
      <w:proofErr w:type="gramEnd"/>
      <w:r w:rsidR="00AC248E">
        <w:t xml:space="preserve"> class level </w:t>
      </w:r>
      <w:r w:rsidRPr="002D46BE">
        <w:t>load profile</w:t>
      </w:r>
      <w:r w:rsidR="004833DC">
        <w:t>s</w:t>
      </w:r>
      <w:r w:rsidRPr="002D46BE">
        <w:t>.</w:t>
      </w:r>
    </w:p>
    <w:p w14:paraId="097055FF" w14:textId="77777777" w:rsidR="002D46BE" w:rsidRPr="002D46BE" w:rsidRDefault="002D46BE" w:rsidP="002D46BE">
      <w:pPr>
        <w:spacing w:after="0"/>
      </w:pPr>
    </w:p>
    <w:p w14:paraId="1BC994B5" w14:textId="33DCF277" w:rsidR="002D46BE" w:rsidRPr="002D46BE" w:rsidRDefault="001E2965" w:rsidP="002D46BE">
      <w:pPr>
        <w:spacing w:after="0"/>
      </w:pPr>
      <w:r w:rsidRPr="002D46BE">
        <w:t>Several</w:t>
      </w:r>
      <w:r w:rsidR="002D46BE" w:rsidRPr="002D46BE">
        <w:t xml:space="preserve"> adjustments are made to the individual customer peak contributions so that the</w:t>
      </w:r>
    </w:p>
    <w:p w14:paraId="1F5A9D4D" w14:textId="46938982" w:rsidR="002D46BE" w:rsidRPr="002D46BE" w:rsidRDefault="002D46BE" w:rsidP="002D46BE">
      <w:pPr>
        <w:spacing w:after="0"/>
      </w:pPr>
      <w:r w:rsidRPr="002D46BE">
        <w:t xml:space="preserve">total is reconciled to </w:t>
      </w:r>
      <w:r>
        <w:t>Rhode Island Energy</w:t>
      </w:r>
      <w:r w:rsidRPr="002D46BE">
        <w:t>’s total demand at the time of the ISO-NE</w:t>
      </w:r>
    </w:p>
    <w:p w14:paraId="725159A1" w14:textId="3EE7A322" w:rsidR="002D46BE" w:rsidRPr="002D46BE" w:rsidRDefault="002D46BE" w:rsidP="002D46BE">
      <w:pPr>
        <w:spacing w:after="0"/>
      </w:pPr>
      <w:r w:rsidRPr="002D46BE">
        <w:t xml:space="preserve">peak. For each customer, an ICAP tag is calculated </w:t>
      </w:r>
      <w:r w:rsidR="009E0CE1">
        <w:t xml:space="preserve">using </w:t>
      </w:r>
      <w:r w:rsidRPr="002D46BE">
        <w:t>the individual customer peak hour use</w:t>
      </w:r>
    </w:p>
    <w:p w14:paraId="35E85A58" w14:textId="0B87AFC8" w:rsidR="002D46BE" w:rsidRDefault="002D46BE" w:rsidP="002D46BE">
      <w:pPr>
        <w:spacing w:after="0"/>
      </w:pPr>
      <w:r w:rsidRPr="002D46BE">
        <w:t>(actual or estimated) and the</w:t>
      </w:r>
      <w:r w:rsidR="00732E7F">
        <w:t>n applying the</w:t>
      </w:r>
      <w:r w:rsidRPr="002D46BE">
        <w:t xml:space="preserve"> following adjustments:</w:t>
      </w:r>
    </w:p>
    <w:p w14:paraId="1859BE6C" w14:textId="77777777" w:rsidR="002D46BE" w:rsidRPr="002D46BE" w:rsidRDefault="002D46BE" w:rsidP="002D46BE">
      <w:pPr>
        <w:spacing w:after="0"/>
      </w:pPr>
    </w:p>
    <w:p w14:paraId="2DDEA854" w14:textId="77777777" w:rsidR="002D46BE" w:rsidRPr="002D46BE" w:rsidRDefault="002D46BE" w:rsidP="002D46BE">
      <w:pPr>
        <w:spacing w:after="0"/>
        <w:ind w:firstLine="720"/>
      </w:pPr>
      <w:r w:rsidRPr="002D46BE">
        <w:t>1. Distribution line losses. These vary by voltage level.</w:t>
      </w:r>
    </w:p>
    <w:p w14:paraId="51EC677F" w14:textId="77777777" w:rsidR="002D46BE" w:rsidRPr="002D46BE" w:rsidRDefault="002D46BE" w:rsidP="002D46BE">
      <w:pPr>
        <w:spacing w:after="0"/>
        <w:ind w:firstLine="720"/>
      </w:pPr>
      <w:r w:rsidRPr="002D46BE">
        <w:t>2. Transmission line losses, including an allocation of ISO-NE high voltage transmission</w:t>
      </w:r>
    </w:p>
    <w:p w14:paraId="754B49D3" w14:textId="523D7556" w:rsidR="002D46BE" w:rsidRPr="002D46BE" w:rsidRDefault="002D46BE" w:rsidP="002D46BE">
      <w:pPr>
        <w:spacing w:after="0"/>
        <w:ind w:firstLine="720"/>
      </w:pPr>
      <w:r>
        <w:t xml:space="preserve">      </w:t>
      </w:r>
      <w:r w:rsidRPr="002D46BE">
        <w:t>losses.</w:t>
      </w:r>
    </w:p>
    <w:p w14:paraId="645C29EC" w14:textId="752F5679" w:rsidR="002D46BE" w:rsidRPr="002D46BE" w:rsidRDefault="002D46BE" w:rsidP="002D46BE">
      <w:pPr>
        <w:spacing w:after="0"/>
        <w:ind w:firstLine="720"/>
      </w:pPr>
      <w:r w:rsidRPr="002D46BE">
        <w:t xml:space="preserve">3. </w:t>
      </w:r>
      <w:r w:rsidR="00910311">
        <w:t>Reconciliation</w:t>
      </w:r>
      <w:r w:rsidRPr="002D46BE">
        <w:t xml:space="preserve"> factor, to </w:t>
      </w:r>
      <w:r w:rsidR="003F065B">
        <w:t>tie</w:t>
      </w:r>
      <w:r w:rsidRPr="002D46BE">
        <w:t xml:space="preserve"> the </w:t>
      </w:r>
      <w:r w:rsidR="003F065B">
        <w:t xml:space="preserve">sum of the </w:t>
      </w:r>
      <w:r w:rsidRPr="002D46BE">
        <w:t xml:space="preserve">estimates to </w:t>
      </w:r>
      <w:r w:rsidR="003F065B">
        <w:t>Rhode Island Energy’s</w:t>
      </w:r>
    </w:p>
    <w:p w14:paraId="3EC12FC1" w14:textId="29E82D01" w:rsidR="002D46BE" w:rsidRDefault="002D46BE" w:rsidP="002D46BE">
      <w:pPr>
        <w:spacing w:after="0"/>
      </w:pPr>
      <w:r>
        <w:t xml:space="preserve">                      </w:t>
      </w:r>
      <w:r w:rsidRPr="002D46BE">
        <w:t>total demand (by Load Zone) at the time of the ISO-NE peak.</w:t>
      </w:r>
    </w:p>
    <w:p w14:paraId="6AC78A0A" w14:textId="77777777" w:rsidR="00ED5B1C" w:rsidRDefault="00ED5B1C" w:rsidP="002D46BE">
      <w:pPr>
        <w:spacing w:after="0"/>
      </w:pPr>
    </w:p>
    <w:p w14:paraId="6FC1BB7F" w14:textId="24EB1D16" w:rsidR="00ED5B1C" w:rsidRPr="002D46BE" w:rsidRDefault="00ED5B1C" w:rsidP="002D46BE">
      <w:pPr>
        <w:spacing w:after="0"/>
      </w:pPr>
      <w:r>
        <w:t xml:space="preserve">Rhode Island Energy uses default ICAP values for all new customers.  Default values are based on the average or median ICAP values for the new </w:t>
      </w:r>
      <w:proofErr w:type="gramStart"/>
      <w:r>
        <w:t>customer’s</w:t>
      </w:r>
      <w:proofErr w:type="gramEnd"/>
      <w:r>
        <w:t xml:space="preserve"> rate class. </w:t>
      </w:r>
    </w:p>
    <w:p w14:paraId="72AFEA0A" w14:textId="77777777" w:rsidR="002D46BE" w:rsidRDefault="002D46BE" w:rsidP="002D46BE">
      <w:pPr>
        <w:spacing w:after="0"/>
      </w:pPr>
    </w:p>
    <w:p w14:paraId="3323498B" w14:textId="77777777" w:rsidR="00CA2C4A" w:rsidRDefault="00CA2C4A" w:rsidP="002D46BE">
      <w:pPr>
        <w:spacing w:after="0"/>
        <w:rPr>
          <w:b/>
          <w:bCs/>
        </w:rPr>
      </w:pPr>
    </w:p>
    <w:p w14:paraId="1C6ACDF7" w14:textId="77777777" w:rsidR="00CA2C4A" w:rsidRDefault="00CA2C4A" w:rsidP="002D46BE">
      <w:pPr>
        <w:spacing w:after="0"/>
        <w:rPr>
          <w:b/>
          <w:bCs/>
        </w:rPr>
      </w:pPr>
    </w:p>
    <w:p w14:paraId="7CBE0DAD" w14:textId="77777777" w:rsidR="00CA2C4A" w:rsidRDefault="00CA2C4A" w:rsidP="002D46BE">
      <w:pPr>
        <w:spacing w:after="0"/>
        <w:rPr>
          <w:b/>
          <w:bCs/>
        </w:rPr>
      </w:pPr>
    </w:p>
    <w:p w14:paraId="337CCF1C" w14:textId="77777777" w:rsidR="00CA2C4A" w:rsidRDefault="00CA2C4A" w:rsidP="002D46BE">
      <w:pPr>
        <w:spacing w:after="0"/>
        <w:rPr>
          <w:b/>
          <w:bCs/>
        </w:rPr>
      </w:pPr>
    </w:p>
    <w:p w14:paraId="77433103" w14:textId="77777777" w:rsidR="00CA2C4A" w:rsidRDefault="00CA2C4A" w:rsidP="002D46BE">
      <w:pPr>
        <w:spacing w:after="0"/>
        <w:rPr>
          <w:b/>
          <w:bCs/>
        </w:rPr>
      </w:pPr>
    </w:p>
    <w:p w14:paraId="3D73DE20" w14:textId="77777777" w:rsidR="00CA2C4A" w:rsidRDefault="00CA2C4A" w:rsidP="002D46BE">
      <w:pPr>
        <w:spacing w:after="0"/>
        <w:rPr>
          <w:b/>
          <w:bCs/>
        </w:rPr>
      </w:pPr>
    </w:p>
    <w:p w14:paraId="7D7FF368" w14:textId="77777777" w:rsidR="00CA2C4A" w:rsidRDefault="00CA2C4A" w:rsidP="002D46BE">
      <w:pPr>
        <w:spacing w:after="0"/>
        <w:rPr>
          <w:b/>
          <w:bCs/>
        </w:rPr>
      </w:pPr>
    </w:p>
    <w:p w14:paraId="7D6A79EB" w14:textId="77777777" w:rsidR="00CA2C4A" w:rsidRDefault="00CA2C4A" w:rsidP="002D46BE">
      <w:pPr>
        <w:spacing w:after="0"/>
        <w:rPr>
          <w:b/>
          <w:bCs/>
        </w:rPr>
      </w:pPr>
    </w:p>
    <w:p w14:paraId="7BE795F1" w14:textId="77777777" w:rsidR="00CA2C4A" w:rsidRDefault="00CA2C4A" w:rsidP="002D46BE">
      <w:pPr>
        <w:spacing w:after="0"/>
        <w:rPr>
          <w:b/>
          <w:bCs/>
        </w:rPr>
      </w:pPr>
    </w:p>
    <w:p w14:paraId="6C4C4524" w14:textId="7E702CC4" w:rsidR="002D46BE" w:rsidRPr="00B04C12" w:rsidRDefault="002D46BE" w:rsidP="002D46BE">
      <w:pPr>
        <w:spacing w:after="0"/>
        <w:rPr>
          <w:b/>
          <w:bCs/>
        </w:rPr>
      </w:pPr>
      <w:r w:rsidRPr="00B04C12">
        <w:rPr>
          <w:b/>
          <w:bCs/>
        </w:rPr>
        <w:lastRenderedPageBreak/>
        <w:t>ICAP TAG CALCULATIONS:</w:t>
      </w:r>
    </w:p>
    <w:p w14:paraId="15A1C023" w14:textId="77777777" w:rsidR="002D46BE" w:rsidRPr="002D46BE" w:rsidRDefault="002D46BE" w:rsidP="002D46BE">
      <w:pPr>
        <w:spacing w:after="0"/>
        <w:rPr>
          <w:b/>
          <w:bCs/>
          <w:u w:val="single"/>
        </w:rPr>
      </w:pPr>
    </w:p>
    <w:p w14:paraId="45056A24" w14:textId="77777777" w:rsidR="002D46BE" w:rsidRPr="002D46BE" w:rsidRDefault="002D46BE" w:rsidP="002D46BE">
      <w:pPr>
        <w:spacing w:after="0"/>
        <w:rPr>
          <w:b/>
          <w:bCs/>
          <w:u w:val="single"/>
        </w:rPr>
      </w:pPr>
      <w:r w:rsidRPr="002D46BE">
        <w:rPr>
          <w:b/>
          <w:bCs/>
          <w:u w:val="single"/>
        </w:rPr>
        <w:t>For A Profiled Customer (Without Interval Data):</w:t>
      </w:r>
    </w:p>
    <w:p w14:paraId="4386997A" w14:textId="77777777" w:rsidR="002D46BE" w:rsidRPr="002D46BE" w:rsidRDefault="002D46BE" w:rsidP="002D46BE">
      <w:pPr>
        <w:spacing w:after="0"/>
        <w:rPr>
          <w:b/>
          <w:bCs/>
        </w:rPr>
      </w:pPr>
    </w:p>
    <w:p w14:paraId="7BC5CEDA" w14:textId="2F02DD58" w:rsidR="002D46BE" w:rsidRDefault="002D46BE" w:rsidP="002D46BE">
      <w:pPr>
        <w:spacing w:after="0"/>
        <w:ind w:firstLine="720"/>
        <w:rPr>
          <w:b/>
          <w:bCs/>
        </w:rPr>
      </w:pPr>
      <w:r w:rsidRPr="002D46BE">
        <w:rPr>
          <w:b/>
          <w:bCs/>
        </w:rPr>
        <w:t xml:space="preserve">ICAP Tag = Peak kW * Usage Factor * Loss Factor * </w:t>
      </w:r>
      <w:r w:rsidR="00564959">
        <w:rPr>
          <w:b/>
          <w:bCs/>
        </w:rPr>
        <w:t>Reconciliation</w:t>
      </w:r>
      <w:r w:rsidRPr="002D46BE">
        <w:rPr>
          <w:b/>
          <w:bCs/>
        </w:rPr>
        <w:t xml:space="preserve"> Factor</w:t>
      </w:r>
    </w:p>
    <w:p w14:paraId="215BD730" w14:textId="77777777" w:rsidR="002D46BE" w:rsidRPr="002D46BE" w:rsidRDefault="002D46BE" w:rsidP="002D46BE">
      <w:pPr>
        <w:spacing w:after="0"/>
        <w:ind w:firstLine="720"/>
        <w:rPr>
          <w:b/>
          <w:bCs/>
        </w:rPr>
      </w:pPr>
    </w:p>
    <w:p w14:paraId="6E9D70FC" w14:textId="77777777" w:rsidR="002D46BE" w:rsidRPr="002D46BE" w:rsidRDefault="002D46BE" w:rsidP="002D46BE">
      <w:pPr>
        <w:spacing w:after="0"/>
        <w:ind w:firstLine="720"/>
      </w:pPr>
      <w:r w:rsidRPr="002D46BE">
        <w:t>Where:</w:t>
      </w:r>
    </w:p>
    <w:p w14:paraId="2904740D" w14:textId="77777777" w:rsidR="002D46BE" w:rsidRPr="002D46BE" w:rsidRDefault="002D46BE" w:rsidP="002D46BE">
      <w:pPr>
        <w:spacing w:after="0"/>
        <w:ind w:firstLine="720"/>
      </w:pPr>
      <w:r w:rsidRPr="002D46BE">
        <w:rPr>
          <w:u w:val="single"/>
        </w:rPr>
        <w:t>Peak kW</w:t>
      </w:r>
      <w:r w:rsidRPr="002D46BE">
        <w:t xml:space="preserve"> = class average peak kW at the time of the ISO-NE peak</w:t>
      </w:r>
    </w:p>
    <w:p w14:paraId="2AE4DDFB" w14:textId="77777777" w:rsidR="002D46BE" w:rsidRPr="002D46BE" w:rsidRDefault="002D46BE" w:rsidP="002D46BE">
      <w:pPr>
        <w:spacing w:after="0"/>
        <w:ind w:firstLine="720"/>
      </w:pPr>
      <w:r w:rsidRPr="002D46BE">
        <w:rPr>
          <w:u w:val="single"/>
        </w:rPr>
        <w:t>Usage Factor</w:t>
      </w:r>
      <w:r w:rsidRPr="002D46BE">
        <w:t xml:space="preserve"> = (customers usage kWh / class average usage kWh) during the month of</w:t>
      </w:r>
    </w:p>
    <w:p w14:paraId="2924B60F" w14:textId="77777777" w:rsidR="002D46BE" w:rsidRPr="002D46BE" w:rsidRDefault="002D46BE" w:rsidP="002D46BE">
      <w:pPr>
        <w:spacing w:after="0"/>
        <w:ind w:firstLine="720"/>
      </w:pPr>
      <w:r w:rsidRPr="002D46BE">
        <w:t>the ISO-NE peak</w:t>
      </w:r>
    </w:p>
    <w:p w14:paraId="0069290E" w14:textId="77777777" w:rsidR="002D46BE" w:rsidRPr="002D46BE" w:rsidRDefault="002D46BE" w:rsidP="002D46BE">
      <w:pPr>
        <w:spacing w:after="0"/>
        <w:ind w:firstLine="720"/>
      </w:pPr>
      <w:r w:rsidRPr="002D46BE">
        <w:rPr>
          <w:u w:val="single"/>
        </w:rPr>
        <w:t>Loss Factor</w:t>
      </w:r>
      <w:r w:rsidRPr="002D46BE">
        <w:t xml:space="preserve"> = Distribution Losses of 1.038 for large customers and 1.069 for </w:t>
      </w:r>
      <w:proofErr w:type="gramStart"/>
      <w:r w:rsidRPr="002D46BE">
        <w:t>other</w:t>
      </w:r>
      <w:proofErr w:type="gramEnd"/>
    </w:p>
    <w:p w14:paraId="5D58BC20" w14:textId="77777777" w:rsidR="002D46BE" w:rsidRPr="002D46BE" w:rsidRDefault="002D46BE" w:rsidP="002D46BE">
      <w:pPr>
        <w:spacing w:after="0"/>
        <w:ind w:firstLine="720"/>
      </w:pPr>
      <w:r w:rsidRPr="002D46BE">
        <w:t>customers</w:t>
      </w:r>
    </w:p>
    <w:p w14:paraId="6081472C" w14:textId="3A599545" w:rsidR="002D46BE" w:rsidRPr="002D46BE" w:rsidRDefault="002D46BE" w:rsidP="002D46BE">
      <w:pPr>
        <w:spacing w:after="0"/>
        <w:ind w:left="1440"/>
      </w:pPr>
      <w:r w:rsidRPr="002D46BE">
        <w:t>1) In Rhode</w:t>
      </w:r>
      <w:r>
        <w:t xml:space="preserve"> </w:t>
      </w:r>
      <w:r w:rsidRPr="002D46BE">
        <w:t xml:space="preserve">Island, large customers are C&amp;I customers with demands </w:t>
      </w:r>
      <w:proofErr w:type="gramStart"/>
      <w:r w:rsidRPr="002D46BE">
        <w:t>in excess of</w:t>
      </w:r>
      <w:proofErr w:type="gramEnd"/>
      <w:r w:rsidRPr="002D46BE">
        <w:t xml:space="preserve"> 200 kW.</w:t>
      </w:r>
    </w:p>
    <w:p w14:paraId="5A943F4B" w14:textId="77777777" w:rsidR="002D46BE" w:rsidRPr="002D46BE" w:rsidRDefault="002D46BE" w:rsidP="002D46BE">
      <w:pPr>
        <w:spacing w:after="0"/>
        <w:ind w:left="720" w:firstLine="720"/>
      </w:pPr>
      <w:r w:rsidRPr="002D46BE">
        <w:t>2) Customers with high voltage metering have a 0.99 factor applied.</w:t>
      </w:r>
    </w:p>
    <w:p w14:paraId="044D180F" w14:textId="7D6E260C" w:rsidR="002D46BE" w:rsidRPr="002D46BE" w:rsidRDefault="002D46BE" w:rsidP="002D46BE">
      <w:pPr>
        <w:spacing w:after="0"/>
      </w:pPr>
      <w:r w:rsidRPr="002D46BE">
        <w:t xml:space="preserve"> </w:t>
      </w:r>
      <w:r w:rsidRPr="002D46BE">
        <w:tab/>
      </w:r>
      <w:r w:rsidR="00564959">
        <w:rPr>
          <w:u w:val="single"/>
        </w:rPr>
        <w:t>Reconciliation</w:t>
      </w:r>
      <w:r w:rsidRPr="002D46BE">
        <w:rPr>
          <w:u w:val="single"/>
        </w:rPr>
        <w:t xml:space="preserve"> Factor</w:t>
      </w:r>
      <w:r w:rsidRPr="002D46BE">
        <w:t xml:space="preserve"> = Unaccounted for energy and losses </w:t>
      </w:r>
      <w:proofErr w:type="gramStart"/>
      <w:r w:rsidRPr="002D46BE">
        <w:t>factor</w:t>
      </w:r>
      <w:proofErr w:type="gramEnd"/>
      <w:r w:rsidRPr="002D46BE">
        <w:t>. It is used to</w:t>
      </w:r>
    </w:p>
    <w:p w14:paraId="5D569A69" w14:textId="45F79EDE" w:rsidR="002D46BE" w:rsidRDefault="002D46BE" w:rsidP="002263B7">
      <w:pPr>
        <w:spacing w:after="0"/>
        <w:ind w:left="720"/>
      </w:pPr>
      <w:r w:rsidRPr="002D46BE">
        <w:t xml:space="preserve">reconcile the estimates to </w:t>
      </w:r>
      <w:r w:rsidR="00C773F4">
        <w:t>Rhode Island Energy’s</w:t>
      </w:r>
      <w:r w:rsidRPr="002D46BE">
        <w:t xml:space="preserve"> total demand by Load Zone at the time of the</w:t>
      </w:r>
      <w:r w:rsidR="002263B7">
        <w:t xml:space="preserve"> </w:t>
      </w:r>
      <w:r w:rsidRPr="002D46BE">
        <w:t>ISO-NE peak (i.e. target/actual).</w:t>
      </w:r>
    </w:p>
    <w:p w14:paraId="651D3B09" w14:textId="77777777" w:rsidR="002D46BE" w:rsidRPr="002D46BE" w:rsidRDefault="002D46BE" w:rsidP="002D46BE">
      <w:pPr>
        <w:spacing w:after="0"/>
        <w:ind w:firstLine="720"/>
      </w:pPr>
    </w:p>
    <w:p w14:paraId="5E6E9F23" w14:textId="77777777" w:rsidR="002D46BE" w:rsidRDefault="002D46BE" w:rsidP="002D46BE">
      <w:pPr>
        <w:spacing w:after="0"/>
        <w:rPr>
          <w:b/>
          <w:bCs/>
          <w:u w:val="single"/>
        </w:rPr>
      </w:pPr>
      <w:r w:rsidRPr="002D46BE">
        <w:rPr>
          <w:b/>
          <w:bCs/>
          <w:u w:val="single"/>
        </w:rPr>
        <w:t xml:space="preserve">For A Customer </w:t>
      </w:r>
      <w:proofErr w:type="gramStart"/>
      <w:r w:rsidRPr="002D46BE">
        <w:rPr>
          <w:b/>
          <w:bCs/>
          <w:u w:val="single"/>
        </w:rPr>
        <w:t>With</w:t>
      </w:r>
      <w:proofErr w:type="gramEnd"/>
      <w:r w:rsidRPr="002D46BE">
        <w:rPr>
          <w:b/>
          <w:bCs/>
          <w:u w:val="single"/>
        </w:rPr>
        <w:t xml:space="preserve"> Interval Data:</w:t>
      </w:r>
    </w:p>
    <w:p w14:paraId="598769D5" w14:textId="77777777" w:rsidR="002D46BE" w:rsidRPr="002D46BE" w:rsidRDefault="002D46BE" w:rsidP="002D46BE">
      <w:pPr>
        <w:spacing w:after="0"/>
        <w:rPr>
          <w:b/>
          <w:bCs/>
          <w:u w:val="single"/>
        </w:rPr>
      </w:pPr>
    </w:p>
    <w:p w14:paraId="54DBD842" w14:textId="523F697D" w:rsidR="002D46BE" w:rsidRPr="002D46BE" w:rsidRDefault="002D46BE" w:rsidP="002D46BE">
      <w:pPr>
        <w:spacing w:after="0"/>
        <w:ind w:firstLine="720"/>
        <w:rPr>
          <w:b/>
          <w:bCs/>
        </w:rPr>
      </w:pPr>
      <w:r w:rsidRPr="002D46BE">
        <w:rPr>
          <w:b/>
          <w:bCs/>
        </w:rPr>
        <w:t xml:space="preserve">ICAP Tag = Peak kW * Loss Factor </w:t>
      </w:r>
      <w:proofErr w:type="gramStart"/>
      <w:r w:rsidRPr="002D46BE">
        <w:rPr>
          <w:b/>
          <w:bCs/>
        </w:rPr>
        <w:t xml:space="preserve">* </w:t>
      </w:r>
      <w:r w:rsidR="001773F9">
        <w:rPr>
          <w:b/>
          <w:bCs/>
        </w:rPr>
        <w:t xml:space="preserve"> Reconciliation</w:t>
      </w:r>
      <w:proofErr w:type="gramEnd"/>
      <w:r w:rsidRPr="002D46BE">
        <w:rPr>
          <w:b/>
          <w:bCs/>
        </w:rPr>
        <w:t xml:space="preserve"> Factor</w:t>
      </w:r>
    </w:p>
    <w:p w14:paraId="10B9F1B7" w14:textId="77777777" w:rsidR="002D46BE" w:rsidRDefault="002D46BE" w:rsidP="002D46BE">
      <w:pPr>
        <w:spacing w:after="0"/>
        <w:ind w:firstLine="720"/>
      </w:pPr>
    </w:p>
    <w:p w14:paraId="11042DF4" w14:textId="79DC3A6A" w:rsidR="002D46BE" w:rsidRPr="002D46BE" w:rsidRDefault="002D46BE" w:rsidP="002D46BE">
      <w:pPr>
        <w:spacing w:after="0"/>
        <w:ind w:firstLine="720"/>
      </w:pPr>
      <w:r w:rsidRPr="002D46BE">
        <w:t>Where:</w:t>
      </w:r>
    </w:p>
    <w:p w14:paraId="6863922D" w14:textId="77777777" w:rsidR="002D46BE" w:rsidRPr="002D46BE" w:rsidRDefault="002D46BE" w:rsidP="002D46BE">
      <w:pPr>
        <w:spacing w:after="0"/>
        <w:ind w:firstLine="720"/>
      </w:pPr>
      <w:r w:rsidRPr="002D46BE">
        <w:rPr>
          <w:u w:val="single"/>
        </w:rPr>
        <w:t>Peak kW</w:t>
      </w:r>
      <w:r w:rsidRPr="002D46BE">
        <w:t xml:space="preserve"> = customers actual peak kW at the time of the ISO-NE peak</w:t>
      </w:r>
    </w:p>
    <w:p w14:paraId="4EEBAC74" w14:textId="77777777" w:rsidR="002D46BE" w:rsidRPr="002D46BE" w:rsidRDefault="002D46BE" w:rsidP="002D46BE">
      <w:pPr>
        <w:spacing w:after="0"/>
        <w:ind w:firstLine="720"/>
      </w:pPr>
      <w:r w:rsidRPr="002D46BE">
        <w:rPr>
          <w:u w:val="single"/>
        </w:rPr>
        <w:t>Loss Factor</w:t>
      </w:r>
      <w:r w:rsidRPr="002D46BE">
        <w:t xml:space="preserve"> = Distribution Losses of 1.038 for large customers and 1.069 for </w:t>
      </w:r>
      <w:proofErr w:type="gramStart"/>
      <w:r w:rsidRPr="002D46BE">
        <w:t>other</w:t>
      </w:r>
      <w:proofErr w:type="gramEnd"/>
    </w:p>
    <w:p w14:paraId="4243AB64" w14:textId="77777777" w:rsidR="002D46BE" w:rsidRPr="002D46BE" w:rsidRDefault="002D46BE" w:rsidP="002D46BE">
      <w:pPr>
        <w:spacing w:after="0"/>
        <w:ind w:firstLine="720"/>
      </w:pPr>
      <w:r w:rsidRPr="002D46BE">
        <w:t>customers</w:t>
      </w:r>
    </w:p>
    <w:p w14:paraId="47084970" w14:textId="780F311E" w:rsidR="002D46BE" w:rsidRPr="002D46BE" w:rsidRDefault="002D46BE" w:rsidP="008A377F">
      <w:pPr>
        <w:spacing w:after="0"/>
        <w:ind w:left="1440"/>
      </w:pPr>
      <w:r w:rsidRPr="002D46BE">
        <w:t>1) In Rhode</w:t>
      </w:r>
      <w:r>
        <w:t xml:space="preserve"> </w:t>
      </w:r>
      <w:r w:rsidRPr="002D46BE">
        <w:t xml:space="preserve">Island, large customers are C&amp;I customers with demands </w:t>
      </w:r>
      <w:proofErr w:type="gramStart"/>
      <w:r w:rsidRPr="002D46BE">
        <w:t>in excess of</w:t>
      </w:r>
      <w:proofErr w:type="gramEnd"/>
      <w:r w:rsidRPr="002D46BE">
        <w:t xml:space="preserve"> 200 kW.</w:t>
      </w:r>
    </w:p>
    <w:p w14:paraId="23F629A0" w14:textId="77777777" w:rsidR="002D46BE" w:rsidRPr="002D46BE" w:rsidRDefault="002D46BE" w:rsidP="002D46BE">
      <w:pPr>
        <w:spacing w:after="0"/>
        <w:ind w:left="720" w:firstLine="720"/>
      </w:pPr>
      <w:r w:rsidRPr="002D46BE">
        <w:t>2) Customers with high voltage metering have a 0.99 factor applied.</w:t>
      </w:r>
    </w:p>
    <w:p w14:paraId="35A7B418" w14:textId="1948FE81" w:rsidR="002D46BE" w:rsidRPr="002D46BE" w:rsidRDefault="00564959" w:rsidP="002D46BE">
      <w:pPr>
        <w:spacing w:after="0"/>
        <w:ind w:firstLine="720"/>
      </w:pPr>
      <w:r>
        <w:rPr>
          <w:u w:val="single"/>
        </w:rPr>
        <w:t>Reconciliation</w:t>
      </w:r>
      <w:r w:rsidR="002D46BE" w:rsidRPr="002D46BE">
        <w:rPr>
          <w:u w:val="single"/>
        </w:rPr>
        <w:t xml:space="preserve"> Factor</w:t>
      </w:r>
      <w:r w:rsidR="002D46BE" w:rsidRPr="002D46BE">
        <w:t xml:space="preserve"> = Unaccounted for energy and losses </w:t>
      </w:r>
      <w:proofErr w:type="gramStart"/>
      <w:r w:rsidR="002D46BE" w:rsidRPr="002D46BE">
        <w:t>factor</w:t>
      </w:r>
      <w:proofErr w:type="gramEnd"/>
      <w:r w:rsidR="002D46BE" w:rsidRPr="002D46BE">
        <w:t>. It is used to</w:t>
      </w:r>
    </w:p>
    <w:p w14:paraId="1D7B3EEB" w14:textId="47968995" w:rsidR="002D46BE" w:rsidRPr="002D46BE" w:rsidRDefault="002D46BE" w:rsidP="002263B7">
      <w:pPr>
        <w:spacing w:after="0"/>
        <w:ind w:left="720"/>
      </w:pPr>
      <w:r w:rsidRPr="002D46BE">
        <w:t xml:space="preserve">reconcile the estimates to </w:t>
      </w:r>
      <w:r w:rsidR="002263B7">
        <w:t>Rhode Island Energy’s</w:t>
      </w:r>
      <w:r w:rsidRPr="002D46BE">
        <w:t xml:space="preserve"> total demand by Load Zone at the time of the</w:t>
      </w:r>
      <w:r w:rsidR="002263B7">
        <w:t xml:space="preserve"> </w:t>
      </w:r>
      <w:r w:rsidRPr="002D46BE">
        <w:t>ISO-NE peak (i.e. target/actual).</w:t>
      </w:r>
    </w:p>
    <w:p w14:paraId="3D2A9876" w14:textId="77777777" w:rsidR="002D46BE" w:rsidRDefault="002D46BE" w:rsidP="002D46BE">
      <w:pPr>
        <w:spacing w:after="0"/>
        <w:rPr>
          <w:b/>
          <w:bCs/>
        </w:rPr>
      </w:pPr>
    </w:p>
    <w:p w14:paraId="5CD1002B" w14:textId="0274AF5B" w:rsidR="002D46BE" w:rsidRDefault="002D46BE" w:rsidP="004309B1">
      <w:pPr>
        <w:spacing w:after="0"/>
        <w:ind w:left="6480" w:firstLine="720"/>
        <w:rPr>
          <w:b/>
          <w:bCs/>
        </w:rPr>
      </w:pPr>
    </w:p>
    <w:p w14:paraId="1B365678" w14:textId="77777777" w:rsidR="00CA2C4A" w:rsidRDefault="00CA2C4A" w:rsidP="0013150E">
      <w:pPr>
        <w:spacing w:after="0"/>
        <w:rPr>
          <w:b/>
          <w:bCs/>
          <w:sz w:val="28"/>
          <w:szCs w:val="28"/>
        </w:rPr>
      </w:pPr>
    </w:p>
    <w:p w14:paraId="2B9837B5" w14:textId="77777777" w:rsidR="00CA2C4A" w:rsidRDefault="00CA2C4A" w:rsidP="0013150E">
      <w:pPr>
        <w:spacing w:after="0"/>
        <w:rPr>
          <w:b/>
          <w:bCs/>
          <w:sz w:val="28"/>
          <w:szCs w:val="28"/>
        </w:rPr>
      </w:pPr>
    </w:p>
    <w:p w14:paraId="0ACBC7C2" w14:textId="77777777" w:rsidR="00CA2C4A" w:rsidRDefault="00CA2C4A" w:rsidP="0013150E">
      <w:pPr>
        <w:spacing w:after="0"/>
        <w:rPr>
          <w:b/>
          <w:bCs/>
          <w:sz w:val="28"/>
          <w:szCs w:val="28"/>
        </w:rPr>
      </w:pPr>
    </w:p>
    <w:p w14:paraId="1197718A" w14:textId="77777777" w:rsidR="00CA2C4A" w:rsidRDefault="00CA2C4A" w:rsidP="0013150E">
      <w:pPr>
        <w:spacing w:after="0"/>
        <w:rPr>
          <w:b/>
          <w:bCs/>
          <w:sz w:val="28"/>
          <w:szCs w:val="28"/>
        </w:rPr>
      </w:pPr>
    </w:p>
    <w:p w14:paraId="6704DF25" w14:textId="46BB1167" w:rsidR="00EC52AE" w:rsidRPr="00F14396" w:rsidRDefault="00F14396" w:rsidP="0013150E">
      <w:pPr>
        <w:spacing w:after="0"/>
        <w:rPr>
          <w:b/>
          <w:bCs/>
        </w:rPr>
      </w:pPr>
      <w:r w:rsidRPr="00F14396">
        <w:rPr>
          <w:b/>
          <w:bCs/>
          <w:sz w:val="28"/>
          <w:szCs w:val="28"/>
        </w:rPr>
        <w:lastRenderedPageBreak/>
        <w:t>Determination of Hourly Load Obligations</w:t>
      </w:r>
    </w:p>
    <w:p w14:paraId="6759B2F4" w14:textId="77777777" w:rsidR="00EC52AE" w:rsidRDefault="00EC52AE" w:rsidP="00EC52AE">
      <w:pPr>
        <w:spacing w:after="0"/>
      </w:pPr>
    </w:p>
    <w:p w14:paraId="35519BA5" w14:textId="61A46DAD" w:rsidR="003356BB" w:rsidRPr="00F14396" w:rsidRDefault="003356BB" w:rsidP="003356BB">
      <w:pPr>
        <w:pStyle w:val="ListParagraph"/>
        <w:numPr>
          <w:ilvl w:val="0"/>
          <w:numId w:val="2"/>
        </w:numPr>
        <w:spacing w:after="0"/>
        <w:rPr>
          <w:b/>
          <w:bCs/>
        </w:rPr>
      </w:pPr>
      <w:r w:rsidRPr="00F14396">
        <w:rPr>
          <w:b/>
          <w:bCs/>
        </w:rPr>
        <w:t>Overview</w:t>
      </w:r>
    </w:p>
    <w:p w14:paraId="49C96AFF" w14:textId="77777777" w:rsidR="003356BB" w:rsidRDefault="003356BB" w:rsidP="00EC52AE">
      <w:pPr>
        <w:spacing w:after="0"/>
      </w:pPr>
    </w:p>
    <w:p w14:paraId="30609157" w14:textId="502B5F5D" w:rsidR="00452EE1" w:rsidRPr="00452EE1" w:rsidRDefault="00EC52AE" w:rsidP="00EC52AE">
      <w:pPr>
        <w:spacing w:after="0"/>
      </w:pPr>
      <w:r>
        <w:t xml:space="preserve">Rhode Island Energy </w:t>
      </w:r>
      <w:r w:rsidR="00452EE1" w:rsidRPr="00452EE1">
        <w:t xml:space="preserve">settles hourly load obligations with each </w:t>
      </w:r>
      <w:r w:rsidR="006D1BD8">
        <w:t xml:space="preserve">Supplier </w:t>
      </w:r>
      <w:r w:rsidR="0060091E">
        <w:t xml:space="preserve">(Competitive or Default) </w:t>
      </w:r>
      <w:r w:rsidR="00452EE1" w:rsidRPr="00452EE1">
        <w:t xml:space="preserve">and </w:t>
      </w:r>
      <w:r w:rsidR="00C773F4">
        <w:t>ISO-NE</w:t>
      </w:r>
      <w:r w:rsidR="00452EE1" w:rsidRPr="00452EE1">
        <w:t xml:space="preserve"> via a two-step process. </w:t>
      </w:r>
    </w:p>
    <w:p w14:paraId="06EEAFFA" w14:textId="77777777" w:rsidR="00452EE1" w:rsidRPr="00452EE1" w:rsidRDefault="00452EE1" w:rsidP="00452EE1">
      <w:pPr>
        <w:spacing w:after="0"/>
        <w:ind w:firstLine="720"/>
      </w:pPr>
    </w:p>
    <w:p w14:paraId="6B652C72" w14:textId="2AF65278" w:rsidR="00452EE1" w:rsidRPr="00452EE1" w:rsidRDefault="00835A1C" w:rsidP="00452EE1">
      <w:pPr>
        <w:spacing w:after="0"/>
        <w:ind w:firstLine="720"/>
      </w:pPr>
      <w:r>
        <w:t>Initial Settlement (</w:t>
      </w:r>
      <w:r w:rsidR="00452EE1" w:rsidRPr="00452EE1">
        <w:t>Settlement A</w:t>
      </w:r>
      <w:r>
        <w:t>)</w:t>
      </w:r>
      <w:r w:rsidR="00452EE1" w:rsidRPr="00452EE1">
        <w:t xml:space="preserve"> – </w:t>
      </w:r>
      <w:r w:rsidR="00EC52AE">
        <w:t>Rhode Island Energy</w:t>
      </w:r>
      <w:r w:rsidR="00452EE1" w:rsidRPr="00452EE1">
        <w:t xml:space="preserve"> determines the estimated “day after” (delivery day) hourly load responsibility by recreating the load characteristics of the delivery day in question using a combination of available known, preliminary, and historical information. </w:t>
      </w:r>
      <w:r w:rsidR="00596361">
        <w:t>Rhode Island Energy</w:t>
      </w:r>
      <w:r w:rsidR="00452EE1" w:rsidRPr="00452EE1">
        <w:t xml:space="preserve"> then submits the load responsibility for all </w:t>
      </w:r>
      <w:r w:rsidR="006D1BD8">
        <w:t>Supplier</w:t>
      </w:r>
      <w:r w:rsidR="00452EE1" w:rsidRPr="00452EE1">
        <w:t>s serving load on the settled day(s) to</w:t>
      </w:r>
      <w:r w:rsidR="008356B6">
        <w:t xml:space="preserve"> </w:t>
      </w:r>
      <w:r w:rsidR="00C773F4">
        <w:t>ISO-NE</w:t>
      </w:r>
      <w:r w:rsidR="00452EE1" w:rsidRPr="00452EE1">
        <w:t xml:space="preserve"> in accordance with </w:t>
      </w:r>
      <w:r w:rsidR="00C773F4">
        <w:t>ISO-NE</w:t>
      </w:r>
      <w:r w:rsidR="00452EE1" w:rsidRPr="00452EE1">
        <w:t xml:space="preserve"> procedural requirements and energy market schedules. </w:t>
      </w:r>
    </w:p>
    <w:p w14:paraId="4277FF07" w14:textId="77777777" w:rsidR="00452EE1" w:rsidRPr="00452EE1" w:rsidRDefault="00452EE1" w:rsidP="00452EE1">
      <w:pPr>
        <w:spacing w:after="0"/>
        <w:ind w:firstLine="720"/>
      </w:pPr>
    </w:p>
    <w:p w14:paraId="50BCC73B" w14:textId="46C69DB6" w:rsidR="00452EE1" w:rsidRPr="00452EE1" w:rsidRDefault="00835A1C" w:rsidP="00452EE1">
      <w:pPr>
        <w:spacing w:after="0"/>
        <w:ind w:firstLine="720"/>
      </w:pPr>
      <w:r>
        <w:t>Resettlement (</w:t>
      </w:r>
      <w:r w:rsidR="00452EE1" w:rsidRPr="00452EE1">
        <w:t>Settlement B</w:t>
      </w:r>
      <w:r>
        <w:t>)</w:t>
      </w:r>
      <w:r w:rsidR="00452EE1" w:rsidRPr="00452EE1">
        <w:t xml:space="preserve"> – </w:t>
      </w:r>
      <w:r w:rsidR="005171C2">
        <w:t>Rhode Island Energy</w:t>
      </w:r>
      <w:r w:rsidR="00452EE1" w:rsidRPr="00452EE1">
        <w:t xml:space="preserve"> determines the final hourly load responsibility approximately </w:t>
      </w:r>
      <w:r w:rsidR="007D46C9">
        <w:t>85</w:t>
      </w:r>
      <w:r w:rsidR="00452EE1" w:rsidRPr="00452EE1">
        <w:t xml:space="preserve"> days after an energy delivery month by </w:t>
      </w:r>
      <w:r w:rsidR="006952BA">
        <w:t>reading</w:t>
      </w:r>
      <w:r w:rsidR="00452EE1" w:rsidRPr="00452EE1">
        <w:t xml:space="preserve"> actual individual customer meter readings and applicable load profile data </w:t>
      </w:r>
      <w:r w:rsidR="00EA14C1">
        <w:t xml:space="preserve">(where available) </w:t>
      </w:r>
      <w:r w:rsidR="00452EE1" w:rsidRPr="00452EE1">
        <w:t xml:space="preserve">for that month. </w:t>
      </w:r>
      <w:r w:rsidR="007D46C9">
        <w:t xml:space="preserve">Rhode Island Energy </w:t>
      </w:r>
      <w:r w:rsidR="00452EE1" w:rsidRPr="00452EE1">
        <w:t xml:space="preserve">then submits the </w:t>
      </w:r>
      <w:r w:rsidR="006952BA">
        <w:t>load responsibility</w:t>
      </w:r>
      <w:r w:rsidR="00452EE1" w:rsidRPr="00452EE1">
        <w:t xml:space="preserve"> for all </w:t>
      </w:r>
      <w:r w:rsidR="006D1BD8">
        <w:t>Suppliers</w:t>
      </w:r>
      <w:r w:rsidR="00452EE1" w:rsidRPr="00452EE1">
        <w:t xml:space="preserve"> to </w:t>
      </w:r>
      <w:r w:rsidR="00C773F4">
        <w:t>ISO-NE</w:t>
      </w:r>
      <w:r w:rsidR="00452EE1" w:rsidRPr="00452EE1">
        <w:t xml:space="preserve"> in accordance with </w:t>
      </w:r>
      <w:r w:rsidR="00C773F4">
        <w:t>ISO-NE</w:t>
      </w:r>
      <w:r w:rsidR="00452EE1" w:rsidRPr="00452EE1">
        <w:t xml:space="preserve"> procedural requirements and energy market schedules. </w:t>
      </w:r>
    </w:p>
    <w:p w14:paraId="68058838" w14:textId="77777777" w:rsidR="00452EE1" w:rsidRPr="00452EE1" w:rsidRDefault="00452EE1" w:rsidP="00452EE1">
      <w:pPr>
        <w:spacing w:after="0"/>
        <w:ind w:firstLine="720"/>
      </w:pPr>
    </w:p>
    <w:p w14:paraId="5C8F41FA" w14:textId="3DC041B8" w:rsidR="00B37459" w:rsidRDefault="00452EE1" w:rsidP="007D46C9">
      <w:pPr>
        <w:spacing w:after="0"/>
      </w:pPr>
      <w:r w:rsidRPr="00452EE1">
        <w:t xml:space="preserve">All hourly load obligations are adjusted for transmission and distribution losses. </w:t>
      </w:r>
    </w:p>
    <w:p w14:paraId="588D53A4" w14:textId="77777777" w:rsidR="00F97F87" w:rsidRDefault="00F97F87" w:rsidP="007D46C9">
      <w:pPr>
        <w:spacing w:after="0"/>
      </w:pPr>
    </w:p>
    <w:p w14:paraId="23FA8197" w14:textId="33EBDFC2" w:rsidR="003356BB" w:rsidRPr="003356BB" w:rsidRDefault="00F97F87" w:rsidP="003356BB">
      <w:pPr>
        <w:spacing w:after="0"/>
        <w:ind w:firstLine="720"/>
        <w:rPr>
          <w:b/>
          <w:bCs/>
        </w:rPr>
      </w:pPr>
      <w:r w:rsidRPr="003356BB">
        <w:rPr>
          <w:b/>
          <w:bCs/>
        </w:rPr>
        <w:t xml:space="preserve">B. </w:t>
      </w:r>
      <w:r w:rsidR="00403100" w:rsidRPr="00F14396">
        <w:rPr>
          <w:b/>
          <w:bCs/>
        </w:rPr>
        <w:t>Initial Settlement (</w:t>
      </w:r>
      <w:r w:rsidRPr="00F14396">
        <w:rPr>
          <w:b/>
          <w:bCs/>
        </w:rPr>
        <w:t>Settlement A</w:t>
      </w:r>
      <w:r w:rsidR="00403100" w:rsidRPr="00F14396">
        <w:rPr>
          <w:b/>
          <w:bCs/>
        </w:rPr>
        <w:t>)</w:t>
      </w:r>
      <w:r w:rsidRPr="00F256A5">
        <w:rPr>
          <w:b/>
          <w:bCs/>
          <w:u w:val="single"/>
        </w:rPr>
        <w:t xml:space="preserve"> </w:t>
      </w:r>
    </w:p>
    <w:p w14:paraId="27308616" w14:textId="77777777" w:rsidR="003356BB" w:rsidRDefault="003356BB" w:rsidP="003356BB">
      <w:pPr>
        <w:spacing w:after="0"/>
        <w:ind w:firstLine="720"/>
      </w:pPr>
    </w:p>
    <w:p w14:paraId="62B59BEB" w14:textId="4C9D19F8" w:rsidR="003356BB" w:rsidRDefault="00F97F87" w:rsidP="004875E4">
      <w:pPr>
        <w:spacing w:after="120"/>
      </w:pPr>
      <w:r w:rsidRPr="00F97F87">
        <w:t xml:space="preserve">1. </w:t>
      </w:r>
      <w:r w:rsidR="009C0F70">
        <w:t>Rhode Island Energy</w:t>
      </w:r>
      <w:r w:rsidR="003325BA" w:rsidRPr="00F97F87">
        <w:t xml:space="preserve"> receives hourly interval customer usage data and aggregates customer usage by </w:t>
      </w:r>
      <w:r w:rsidR="00E32FC8">
        <w:t>Supplier</w:t>
      </w:r>
      <w:r w:rsidR="003325BA" w:rsidRPr="00F97F87">
        <w:t>.</w:t>
      </w:r>
    </w:p>
    <w:p w14:paraId="4DC8B8B5" w14:textId="6E34CBA6" w:rsidR="004875E4" w:rsidRPr="004875E4" w:rsidRDefault="00F97F87" w:rsidP="004875E4">
      <w:pPr>
        <w:spacing w:after="120"/>
      </w:pPr>
      <w:r w:rsidRPr="004875E4">
        <w:t xml:space="preserve">2. </w:t>
      </w:r>
      <w:r w:rsidR="003325BA" w:rsidRPr="004875E4">
        <w:t xml:space="preserve">When hourly interval customer usage data is not available, </w:t>
      </w:r>
      <w:r w:rsidR="009C0F70">
        <w:t>Rhode Island Energy</w:t>
      </w:r>
      <w:r w:rsidR="003325BA" w:rsidRPr="004875E4">
        <w:t xml:space="preserve"> calculates the estimated hourly load responsibility based on the customer’s assigned load profile and the </w:t>
      </w:r>
      <w:r w:rsidR="00CF56BD">
        <w:t>customer usage</w:t>
      </w:r>
      <w:r w:rsidR="003325BA" w:rsidRPr="004875E4">
        <w:t xml:space="preserve"> factor </w:t>
      </w:r>
      <w:r w:rsidR="00CF56BD">
        <w:t>which is based on historical usage patterns</w:t>
      </w:r>
      <w:r w:rsidR="003325BA" w:rsidRPr="004875E4">
        <w:t xml:space="preserve">. </w:t>
      </w:r>
    </w:p>
    <w:p w14:paraId="74CCE655" w14:textId="5D07B23D" w:rsidR="004875E4" w:rsidRDefault="003325BA" w:rsidP="0058398E">
      <w:pPr>
        <w:spacing w:after="120"/>
        <w:ind w:left="720"/>
      </w:pPr>
      <w:r w:rsidRPr="004875E4">
        <w:t xml:space="preserve">a. </w:t>
      </w:r>
      <w:r w:rsidR="009C0F70">
        <w:t>Rhode Island Energy</w:t>
      </w:r>
      <w:r w:rsidRPr="004875E4">
        <w:t xml:space="preserve"> assigns new customers the default </w:t>
      </w:r>
      <w:r w:rsidR="00D36DEF">
        <w:t>usage</w:t>
      </w:r>
      <w:r w:rsidRPr="004875E4">
        <w:t xml:space="preserve"> factors for their rate class and assigned load profile.</w:t>
      </w:r>
      <w:r w:rsidRPr="00F97F87">
        <w:t xml:space="preserve"> </w:t>
      </w:r>
    </w:p>
    <w:p w14:paraId="595B6F2A" w14:textId="6471A6ED" w:rsidR="003356BB" w:rsidRDefault="003325BA" w:rsidP="0058398E">
      <w:pPr>
        <w:spacing w:after="120"/>
        <w:ind w:left="720"/>
      </w:pPr>
      <w:r w:rsidRPr="00F97F87">
        <w:t xml:space="preserve">b. The load profiles used by </w:t>
      </w:r>
      <w:r w:rsidR="009C0F70">
        <w:t>Rhode Island Energy</w:t>
      </w:r>
      <w:r w:rsidRPr="00F97F87">
        <w:t xml:space="preserve"> for this purpose are </w:t>
      </w:r>
      <w:r w:rsidR="00D36DEF">
        <w:t>created daily based on historical usage data and current weather conditions</w:t>
      </w:r>
      <w:r w:rsidRPr="00F97F87">
        <w:t>.</w:t>
      </w:r>
    </w:p>
    <w:p w14:paraId="6BA5B9C5" w14:textId="6322CC46" w:rsidR="004875E4" w:rsidRDefault="00F97F87" w:rsidP="004875E4">
      <w:pPr>
        <w:spacing w:after="120"/>
      </w:pPr>
      <w:r w:rsidRPr="00F97F87">
        <w:t>3</w:t>
      </w:r>
      <w:r w:rsidR="004875E4">
        <w:t>.</w:t>
      </w:r>
      <w:r w:rsidRPr="00F97F87">
        <w:t xml:space="preserve"> </w:t>
      </w:r>
      <w:r w:rsidR="009C0F70">
        <w:t>Rhode Island Energy</w:t>
      </w:r>
      <w:r w:rsidRPr="00F97F87">
        <w:t xml:space="preserve"> adjusts all calculations for losses and then aggregates the resulting estimated hourly load obligations by </w:t>
      </w:r>
      <w:r w:rsidR="00E32FC8">
        <w:t>Supplier</w:t>
      </w:r>
      <w:r w:rsidRPr="00F97F87">
        <w:t xml:space="preserve">. </w:t>
      </w:r>
    </w:p>
    <w:p w14:paraId="2D16DFDF" w14:textId="77777777" w:rsidR="004875E4" w:rsidRDefault="004875E4" w:rsidP="003356BB">
      <w:pPr>
        <w:spacing w:after="0"/>
      </w:pPr>
    </w:p>
    <w:p w14:paraId="10E283D5" w14:textId="353EDC1B" w:rsidR="00F256A5" w:rsidRDefault="00F97F87" w:rsidP="003356BB">
      <w:pPr>
        <w:spacing w:after="0"/>
      </w:pPr>
      <w:r w:rsidRPr="00F97F87">
        <w:lastRenderedPageBreak/>
        <w:t xml:space="preserve">Following the above, for all customers, </w:t>
      </w:r>
      <w:r w:rsidR="009C0F70">
        <w:t>Rhode Island Energy</w:t>
      </w:r>
      <w:r w:rsidRPr="00F97F87">
        <w:t xml:space="preserve"> allocates any existing Unaccounted-For Energy </w:t>
      </w:r>
      <w:r w:rsidR="00B4344E">
        <w:t xml:space="preserve">(UFE) </w:t>
      </w:r>
      <w:r w:rsidRPr="00F97F87">
        <w:t xml:space="preserve">to all customers by load share ratio of hourly settled load and adds this to the estimated hourly load responsibilities. Finally, </w:t>
      </w:r>
      <w:r w:rsidR="009C0F70">
        <w:t>Rhode Island Energy</w:t>
      </w:r>
      <w:r w:rsidRPr="00F97F87">
        <w:t xml:space="preserve"> aggregates the hourly energy obligations by </w:t>
      </w:r>
      <w:r w:rsidR="00E32FC8">
        <w:t>Supplier</w:t>
      </w:r>
      <w:r w:rsidRPr="00F97F87">
        <w:t xml:space="preserve"> and subsequently by </w:t>
      </w:r>
      <w:r w:rsidR="00C773F4">
        <w:t>ISO-NE</w:t>
      </w:r>
      <w:r w:rsidR="0058398E">
        <w:t xml:space="preserve"> Asset ID</w:t>
      </w:r>
      <w:r w:rsidRPr="00F97F87">
        <w:t xml:space="preserve"> and reports the resulting energy schedules to </w:t>
      </w:r>
      <w:r w:rsidR="00C773F4">
        <w:t>ISO-NE</w:t>
      </w:r>
      <w:r w:rsidR="0058398E">
        <w:t xml:space="preserve"> in accordance with </w:t>
      </w:r>
      <w:r w:rsidR="00C773F4">
        <w:t>ISO-NE</w:t>
      </w:r>
      <w:r w:rsidR="0058398E">
        <w:t xml:space="preserve"> procedural requirements</w:t>
      </w:r>
      <w:r w:rsidRPr="00F97F87">
        <w:t xml:space="preserve">. </w:t>
      </w:r>
    </w:p>
    <w:p w14:paraId="54F39262" w14:textId="77777777" w:rsidR="00F256A5" w:rsidRDefault="00F256A5" w:rsidP="00F256A5">
      <w:pPr>
        <w:spacing w:after="0"/>
        <w:ind w:firstLine="720"/>
      </w:pPr>
    </w:p>
    <w:p w14:paraId="22C544DB" w14:textId="6BE5E496" w:rsidR="00403100" w:rsidRPr="00F14396" w:rsidRDefault="00403100" w:rsidP="002A6931">
      <w:pPr>
        <w:pStyle w:val="ListParagraph"/>
        <w:numPr>
          <w:ilvl w:val="0"/>
          <w:numId w:val="3"/>
        </w:numPr>
        <w:spacing w:after="0"/>
        <w:rPr>
          <w:b/>
          <w:bCs/>
        </w:rPr>
      </w:pPr>
      <w:r w:rsidRPr="00F14396">
        <w:rPr>
          <w:b/>
          <w:bCs/>
        </w:rPr>
        <w:t>Resettlement (</w:t>
      </w:r>
      <w:r w:rsidR="00F97F87" w:rsidRPr="00F14396">
        <w:rPr>
          <w:b/>
          <w:bCs/>
        </w:rPr>
        <w:t>Settlement B</w:t>
      </w:r>
      <w:r w:rsidRPr="00F14396">
        <w:rPr>
          <w:b/>
          <w:bCs/>
        </w:rPr>
        <w:t>)</w:t>
      </w:r>
    </w:p>
    <w:p w14:paraId="7F6D9CDB" w14:textId="3BE3872B" w:rsidR="00F256A5" w:rsidRPr="00F256A5" w:rsidRDefault="00F97F87" w:rsidP="00403100">
      <w:pPr>
        <w:pStyle w:val="ListParagraph"/>
        <w:spacing w:after="0"/>
        <w:ind w:left="1080"/>
        <w:rPr>
          <w:b/>
          <w:bCs/>
          <w:u w:val="single"/>
        </w:rPr>
      </w:pPr>
      <w:r w:rsidRPr="00F256A5">
        <w:rPr>
          <w:b/>
          <w:bCs/>
          <w:u w:val="single"/>
        </w:rPr>
        <w:t xml:space="preserve"> </w:t>
      </w:r>
    </w:p>
    <w:p w14:paraId="51CCEB46" w14:textId="21A677E9" w:rsidR="00F97F87" w:rsidRDefault="0034068D" w:rsidP="00F256A5">
      <w:pPr>
        <w:spacing w:after="0"/>
      </w:pPr>
      <w:r>
        <w:t>Rhode Island Energy</w:t>
      </w:r>
      <w:r w:rsidR="00F97F87" w:rsidRPr="00F97F87">
        <w:t xml:space="preserve"> uses the customer’s actual </w:t>
      </w:r>
      <w:r w:rsidR="009F72E2">
        <w:t>meter read</w:t>
      </w:r>
      <w:r>
        <w:t xml:space="preserve"> </w:t>
      </w:r>
      <w:r w:rsidR="00F97F87" w:rsidRPr="00F97F87">
        <w:t xml:space="preserve">data to determine the associated hourly load </w:t>
      </w:r>
      <w:proofErr w:type="gramStart"/>
      <w:r w:rsidR="00F97F87" w:rsidRPr="00F97F87">
        <w:t>obligations, and</w:t>
      </w:r>
      <w:proofErr w:type="gramEnd"/>
      <w:r w:rsidR="00F97F87" w:rsidRPr="00F97F87">
        <w:t xml:space="preserve"> then adjusts for losses. </w:t>
      </w:r>
      <w:r w:rsidR="009F72E2">
        <w:t>Rhode Island Energy</w:t>
      </w:r>
      <w:r w:rsidR="00F97F87" w:rsidRPr="00F97F87">
        <w:t xml:space="preserve"> then calculates a “bottom-up” load shape for the energy delivery month and compares that shape with a load shape comprised of actual metered </w:t>
      </w:r>
      <w:r w:rsidR="00501A8C">
        <w:t xml:space="preserve">Rhode Island </w:t>
      </w:r>
      <w:r w:rsidR="00F97F87" w:rsidRPr="00F97F87">
        <w:t xml:space="preserve">load. </w:t>
      </w:r>
      <w:r w:rsidR="00501A8C">
        <w:t>Rhode Island Energy</w:t>
      </w:r>
      <w:r w:rsidR="00F97F87" w:rsidRPr="00F97F87">
        <w:t xml:space="preserve"> considers any resulting variance as being Unaccounted-For Energy </w:t>
      </w:r>
      <w:r w:rsidR="00CB5BB4">
        <w:t xml:space="preserve">(UFE) </w:t>
      </w:r>
      <w:r w:rsidR="00F97F87" w:rsidRPr="00F97F87">
        <w:t>for that hour and allocates it to hourly load obligations as appropriate.</w:t>
      </w:r>
      <w:r w:rsidR="001E2965">
        <w:t xml:space="preserve">  </w:t>
      </w:r>
      <w:r w:rsidR="009C0F70">
        <w:t>Rhode Island Energy</w:t>
      </w:r>
      <w:r w:rsidR="00F97F87" w:rsidRPr="00F97F87">
        <w:t xml:space="preserve"> then reports the resulting energy</w:t>
      </w:r>
      <w:r w:rsidR="001E2965">
        <w:t xml:space="preserve"> to </w:t>
      </w:r>
      <w:r w:rsidR="00C773F4">
        <w:t>ISO-NE</w:t>
      </w:r>
      <w:r w:rsidR="00F97F87" w:rsidRPr="00F97F87">
        <w:t xml:space="preserve">. </w:t>
      </w:r>
    </w:p>
    <w:p w14:paraId="59F91195" w14:textId="77777777" w:rsidR="00CA2C4A" w:rsidRDefault="00CA2C4A" w:rsidP="00F256A5">
      <w:pPr>
        <w:spacing w:after="0"/>
        <w:rPr>
          <w:b/>
          <w:bCs/>
          <w:sz w:val="28"/>
          <w:szCs w:val="28"/>
        </w:rPr>
      </w:pPr>
    </w:p>
    <w:p w14:paraId="65412813" w14:textId="77777777" w:rsidR="00CA2C4A" w:rsidRDefault="00CA2C4A" w:rsidP="00F256A5">
      <w:pPr>
        <w:spacing w:after="0"/>
        <w:rPr>
          <w:b/>
          <w:bCs/>
          <w:sz w:val="28"/>
          <w:szCs w:val="28"/>
        </w:rPr>
      </w:pPr>
    </w:p>
    <w:p w14:paraId="387A8B5E" w14:textId="77777777" w:rsidR="00CA2C4A" w:rsidRDefault="00CA2C4A" w:rsidP="00F256A5">
      <w:pPr>
        <w:spacing w:after="0"/>
        <w:rPr>
          <w:b/>
          <w:bCs/>
          <w:sz w:val="28"/>
          <w:szCs w:val="28"/>
        </w:rPr>
      </w:pPr>
    </w:p>
    <w:p w14:paraId="76F5CC7B" w14:textId="77777777" w:rsidR="00CA2C4A" w:rsidRDefault="00CA2C4A" w:rsidP="00F256A5">
      <w:pPr>
        <w:spacing w:after="0"/>
        <w:rPr>
          <w:b/>
          <w:bCs/>
          <w:sz w:val="28"/>
          <w:szCs w:val="28"/>
        </w:rPr>
      </w:pPr>
    </w:p>
    <w:p w14:paraId="2EAFE471" w14:textId="77777777" w:rsidR="00CA2C4A" w:rsidRDefault="00CA2C4A" w:rsidP="00F256A5">
      <w:pPr>
        <w:spacing w:after="0"/>
        <w:rPr>
          <w:b/>
          <w:bCs/>
          <w:sz w:val="28"/>
          <w:szCs w:val="28"/>
        </w:rPr>
      </w:pPr>
    </w:p>
    <w:p w14:paraId="7F978E93" w14:textId="77777777" w:rsidR="00CA2C4A" w:rsidRDefault="00CA2C4A" w:rsidP="00F256A5">
      <w:pPr>
        <w:spacing w:after="0"/>
        <w:rPr>
          <w:b/>
          <w:bCs/>
          <w:sz w:val="28"/>
          <w:szCs w:val="28"/>
        </w:rPr>
      </w:pPr>
    </w:p>
    <w:p w14:paraId="2DF2B2AD" w14:textId="77777777" w:rsidR="00CA2C4A" w:rsidRDefault="00CA2C4A" w:rsidP="00F256A5">
      <w:pPr>
        <w:spacing w:after="0"/>
        <w:rPr>
          <w:b/>
          <w:bCs/>
          <w:sz w:val="28"/>
          <w:szCs w:val="28"/>
        </w:rPr>
      </w:pPr>
    </w:p>
    <w:p w14:paraId="44A50F22" w14:textId="77777777" w:rsidR="00CA2C4A" w:rsidRDefault="00CA2C4A" w:rsidP="00F256A5">
      <w:pPr>
        <w:spacing w:after="0"/>
        <w:rPr>
          <w:b/>
          <w:bCs/>
          <w:sz w:val="28"/>
          <w:szCs w:val="28"/>
        </w:rPr>
      </w:pPr>
    </w:p>
    <w:p w14:paraId="7A3B0D27" w14:textId="77777777" w:rsidR="00ED0168" w:rsidRDefault="00ED0168" w:rsidP="00F256A5">
      <w:pPr>
        <w:spacing w:after="0"/>
        <w:rPr>
          <w:b/>
          <w:bCs/>
          <w:sz w:val="28"/>
          <w:szCs w:val="28"/>
        </w:rPr>
      </w:pPr>
    </w:p>
    <w:p w14:paraId="012C0909" w14:textId="77777777" w:rsidR="00ED0168" w:rsidRDefault="00ED0168" w:rsidP="00F256A5">
      <w:pPr>
        <w:spacing w:after="0"/>
        <w:rPr>
          <w:b/>
          <w:bCs/>
          <w:sz w:val="28"/>
          <w:szCs w:val="28"/>
        </w:rPr>
      </w:pPr>
    </w:p>
    <w:p w14:paraId="2C7464D8" w14:textId="77777777" w:rsidR="00ED0168" w:rsidRDefault="00ED0168" w:rsidP="00F256A5">
      <w:pPr>
        <w:spacing w:after="0"/>
        <w:rPr>
          <w:b/>
          <w:bCs/>
          <w:sz w:val="28"/>
          <w:szCs w:val="28"/>
        </w:rPr>
      </w:pPr>
    </w:p>
    <w:p w14:paraId="1E426005" w14:textId="77777777" w:rsidR="00ED0168" w:rsidRDefault="00ED0168" w:rsidP="00F256A5">
      <w:pPr>
        <w:spacing w:after="0"/>
        <w:rPr>
          <w:b/>
          <w:bCs/>
          <w:sz w:val="28"/>
          <w:szCs w:val="28"/>
        </w:rPr>
      </w:pPr>
    </w:p>
    <w:p w14:paraId="554FF4B5" w14:textId="77777777" w:rsidR="00ED0168" w:rsidRDefault="00ED0168" w:rsidP="00F256A5">
      <w:pPr>
        <w:spacing w:after="0"/>
        <w:rPr>
          <w:b/>
          <w:bCs/>
          <w:sz w:val="28"/>
          <w:szCs w:val="28"/>
        </w:rPr>
      </w:pPr>
    </w:p>
    <w:p w14:paraId="7A15F905" w14:textId="77777777" w:rsidR="00ED0168" w:rsidRDefault="00ED0168" w:rsidP="00F256A5">
      <w:pPr>
        <w:spacing w:after="0"/>
        <w:rPr>
          <w:b/>
          <w:bCs/>
          <w:sz w:val="28"/>
          <w:szCs w:val="28"/>
        </w:rPr>
      </w:pPr>
    </w:p>
    <w:p w14:paraId="54E6CF75" w14:textId="77777777" w:rsidR="00ED0168" w:rsidRDefault="00ED0168" w:rsidP="00F256A5">
      <w:pPr>
        <w:spacing w:after="0"/>
        <w:rPr>
          <w:b/>
          <w:bCs/>
          <w:sz w:val="28"/>
          <w:szCs w:val="28"/>
        </w:rPr>
      </w:pPr>
    </w:p>
    <w:p w14:paraId="7C221B74" w14:textId="77777777" w:rsidR="00ED0168" w:rsidRDefault="00ED0168" w:rsidP="00F256A5">
      <w:pPr>
        <w:spacing w:after="0"/>
        <w:rPr>
          <w:b/>
          <w:bCs/>
          <w:sz w:val="28"/>
          <w:szCs w:val="28"/>
        </w:rPr>
      </w:pPr>
    </w:p>
    <w:p w14:paraId="3E2CD3C2" w14:textId="77777777" w:rsidR="00ED0168" w:rsidRDefault="00ED0168" w:rsidP="00F256A5">
      <w:pPr>
        <w:spacing w:after="0"/>
        <w:rPr>
          <w:b/>
          <w:bCs/>
          <w:sz w:val="28"/>
          <w:szCs w:val="28"/>
        </w:rPr>
      </w:pPr>
    </w:p>
    <w:p w14:paraId="07490821" w14:textId="77777777" w:rsidR="00ED0168" w:rsidRDefault="00ED0168" w:rsidP="00F256A5">
      <w:pPr>
        <w:spacing w:after="0"/>
        <w:rPr>
          <w:b/>
          <w:bCs/>
          <w:sz w:val="28"/>
          <w:szCs w:val="28"/>
        </w:rPr>
      </w:pPr>
    </w:p>
    <w:p w14:paraId="2A254154" w14:textId="77777777" w:rsidR="00ED0168" w:rsidRDefault="00ED0168" w:rsidP="00F256A5">
      <w:pPr>
        <w:spacing w:after="0"/>
        <w:rPr>
          <w:b/>
          <w:bCs/>
          <w:sz w:val="28"/>
          <w:szCs w:val="28"/>
        </w:rPr>
      </w:pPr>
    </w:p>
    <w:p w14:paraId="4C6F84B2" w14:textId="77777777" w:rsidR="00ED0168" w:rsidRDefault="00ED0168" w:rsidP="00F256A5">
      <w:pPr>
        <w:spacing w:after="0"/>
        <w:rPr>
          <w:b/>
          <w:bCs/>
          <w:sz w:val="28"/>
          <w:szCs w:val="28"/>
        </w:rPr>
      </w:pPr>
    </w:p>
    <w:p w14:paraId="02EF1585" w14:textId="7247ED82" w:rsidR="00B63C88" w:rsidRDefault="00B63C88" w:rsidP="00F256A5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Allocation of Losses to Suppliers</w:t>
      </w:r>
    </w:p>
    <w:p w14:paraId="70959005" w14:textId="77777777" w:rsidR="00B63C88" w:rsidRDefault="00B63C88" w:rsidP="00F256A5">
      <w:pPr>
        <w:spacing w:after="0"/>
        <w:rPr>
          <w:b/>
          <w:bCs/>
          <w:sz w:val="28"/>
          <w:szCs w:val="28"/>
        </w:rPr>
      </w:pPr>
    </w:p>
    <w:p w14:paraId="178D260C" w14:textId="02924CC8" w:rsidR="00B63C88" w:rsidRPr="00DF1E86" w:rsidRDefault="00DF1E86" w:rsidP="00DF1E86">
      <w:pPr>
        <w:spacing w:after="0"/>
        <w:rPr>
          <w:b/>
          <w:bCs/>
          <w:u w:val="single"/>
        </w:rPr>
      </w:pPr>
      <w:r w:rsidRPr="00DF1E86">
        <w:rPr>
          <w:b/>
          <w:bCs/>
          <w:u w:val="single"/>
        </w:rPr>
        <w:t>Loss Allocation Process:</w:t>
      </w:r>
    </w:p>
    <w:p w14:paraId="648BDB79" w14:textId="3EB12CB8" w:rsidR="00B63C88" w:rsidRDefault="00B63C88" w:rsidP="00B63C88">
      <w:pPr>
        <w:spacing w:after="0"/>
      </w:pPr>
      <w:r>
        <w:t xml:space="preserve">Rhode Island Energy calculates </w:t>
      </w:r>
      <w:r w:rsidR="00DF1E86">
        <w:t>S</w:t>
      </w:r>
      <w:r>
        <w:t xml:space="preserve">upplier hourly load values for initial </w:t>
      </w:r>
      <w:r w:rsidR="000230C3">
        <w:t xml:space="preserve">settlement </w:t>
      </w:r>
      <w:r>
        <w:t>and resettlement including distribution and transmission losses.  Distribution lo</w:t>
      </w:r>
      <w:r w:rsidR="00DF1E86">
        <w:t xml:space="preserve">sses are allocated based on the distribution factors listed below.  Customer hourly load values including the distribution loss factors are then summed by Supplier and </w:t>
      </w:r>
      <w:r w:rsidR="00837CA5">
        <w:t xml:space="preserve">that total </w:t>
      </w:r>
      <w:r w:rsidR="006860B1">
        <w:t>becomes the Delivered Load.  T</w:t>
      </w:r>
      <w:r w:rsidR="00DF1E86">
        <w:t xml:space="preserve">he </w:t>
      </w:r>
      <w:r w:rsidR="006860B1">
        <w:t>hourly Delivered Load</w:t>
      </w:r>
      <w:r w:rsidR="00DF1E86">
        <w:t xml:space="preserve"> values </w:t>
      </w:r>
      <w:r w:rsidR="006860B1">
        <w:t>are then</w:t>
      </w:r>
      <w:r w:rsidR="00DF1E86">
        <w:t xml:space="preserve"> compared to the</w:t>
      </w:r>
      <w:r w:rsidR="00BD6B4E">
        <w:t xml:space="preserve"> </w:t>
      </w:r>
      <w:r w:rsidR="006860B1">
        <w:t>ho</w:t>
      </w:r>
      <w:r w:rsidR="00923067">
        <w:t xml:space="preserve">urly </w:t>
      </w:r>
      <w:r w:rsidR="00BD6B4E">
        <w:t>Rhode Island Energy System Load</w:t>
      </w:r>
      <w:r w:rsidR="00923067">
        <w:t xml:space="preserve"> values</w:t>
      </w:r>
      <w:r w:rsidR="00BD6B4E">
        <w:t xml:space="preserve">.  The System Load is the net load at generation and tie-line metering points that connect Rhode Island Energy to NEPOOL transmission facilities (PTF).  The System Load also includes low-voltage PTF losses estimated by NEPOOL.  The resulting difference between System Load and sum of total </w:t>
      </w:r>
      <w:r w:rsidR="00F362BA">
        <w:t>Delivered Load</w:t>
      </w:r>
      <w:r w:rsidR="00BD6B4E">
        <w:t xml:space="preserve"> becomes UFE (Unaccounted</w:t>
      </w:r>
      <w:r w:rsidR="006860B1">
        <w:t>-</w:t>
      </w:r>
      <w:r w:rsidR="00BD6B4E">
        <w:t xml:space="preserve">For Energy).  The UFE is allocated to each Supplier based on the Supplier’s share of the total Delivered Load.     </w:t>
      </w:r>
      <w:r w:rsidR="00DF1E86">
        <w:t xml:space="preserve"> </w:t>
      </w:r>
    </w:p>
    <w:p w14:paraId="630FE770" w14:textId="77777777" w:rsidR="00B63C88" w:rsidRDefault="00B63C88" w:rsidP="00B63C88">
      <w:pPr>
        <w:spacing w:after="0"/>
        <w:rPr>
          <w:b/>
          <w:bCs/>
          <w:u w:val="single"/>
        </w:rPr>
      </w:pPr>
    </w:p>
    <w:p w14:paraId="08BA85CB" w14:textId="0ADD3391" w:rsidR="00B63C88" w:rsidRPr="00B63C88" w:rsidRDefault="00B63C88" w:rsidP="00B63C88">
      <w:pPr>
        <w:spacing w:after="0"/>
        <w:rPr>
          <w:u w:val="single"/>
        </w:rPr>
      </w:pPr>
      <w:r w:rsidRPr="00B63C88">
        <w:rPr>
          <w:b/>
          <w:bCs/>
          <w:u w:val="single"/>
        </w:rPr>
        <w:t xml:space="preserve">Distribution Loss Factors:  </w:t>
      </w:r>
    </w:p>
    <w:p w14:paraId="76AB844D" w14:textId="742EA281" w:rsidR="00B63C88" w:rsidRPr="00B63C88" w:rsidRDefault="00B63C88" w:rsidP="00B63C88">
      <w:pPr>
        <w:spacing w:after="0"/>
      </w:pPr>
      <w:r w:rsidRPr="00B63C88">
        <w:t xml:space="preserve">The distribution loss factors which </w:t>
      </w:r>
      <w:r>
        <w:t>Rhode Island Energy</w:t>
      </w:r>
      <w:r w:rsidRPr="00B63C88">
        <w:t xml:space="preserve"> multiplies by the estimated hourly loads – at the meter – of each retail customer are as follows: </w:t>
      </w:r>
    </w:p>
    <w:p w14:paraId="0F69EFC2" w14:textId="77777777" w:rsidR="00B63C88" w:rsidRDefault="00B63C88" w:rsidP="00C90047">
      <w:pPr>
        <w:spacing w:after="0"/>
        <w:ind w:firstLine="720"/>
        <w:rPr>
          <w:b/>
          <w:bCs/>
        </w:rPr>
      </w:pPr>
    </w:p>
    <w:p w14:paraId="2CFF69B9" w14:textId="449B2868" w:rsidR="00B63C88" w:rsidRPr="00B63C88" w:rsidRDefault="00B63C88" w:rsidP="00C90047">
      <w:pPr>
        <w:spacing w:after="0"/>
        <w:ind w:firstLine="720"/>
      </w:pPr>
      <w:r w:rsidRPr="00B63C88">
        <w:rPr>
          <w:b/>
          <w:bCs/>
        </w:rPr>
        <w:t xml:space="preserve">Primary Voltage Customers: 1.038 </w:t>
      </w:r>
    </w:p>
    <w:p w14:paraId="4B97ED32" w14:textId="77777777" w:rsidR="00B63C88" w:rsidRDefault="00B63C88" w:rsidP="00C90047">
      <w:pPr>
        <w:spacing w:after="0"/>
        <w:ind w:firstLine="720"/>
      </w:pPr>
    </w:p>
    <w:p w14:paraId="5D879979" w14:textId="00559F38" w:rsidR="00B63C88" w:rsidRPr="00B63C88" w:rsidRDefault="00B63C88" w:rsidP="00C90047">
      <w:pPr>
        <w:spacing w:after="0"/>
        <w:ind w:firstLine="720"/>
      </w:pPr>
      <w:r w:rsidRPr="00B63C88">
        <w:t xml:space="preserve">Primary voltage customers are those on the </w:t>
      </w:r>
      <w:r>
        <w:t>G32 rate</w:t>
      </w:r>
      <w:r w:rsidR="005C7423">
        <w:t>.</w:t>
      </w:r>
      <w:r w:rsidRPr="00B63C88">
        <w:t xml:space="preserve"> </w:t>
      </w:r>
    </w:p>
    <w:p w14:paraId="3617AACC" w14:textId="722D2762" w:rsidR="00B63C88" w:rsidRPr="00B63C88" w:rsidRDefault="00B63C88" w:rsidP="00C90047">
      <w:pPr>
        <w:spacing w:after="0"/>
      </w:pPr>
      <w:r w:rsidRPr="00B63C88">
        <w:t xml:space="preserve"> </w:t>
      </w:r>
    </w:p>
    <w:p w14:paraId="2E5725F2" w14:textId="494CDCFA" w:rsidR="00B63C88" w:rsidRPr="00B63C88" w:rsidRDefault="00B63C88" w:rsidP="00C90047">
      <w:pPr>
        <w:spacing w:after="0"/>
        <w:ind w:firstLine="720"/>
      </w:pPr>
      <w:r w:rsidRPr="00B63C88">
        <w:rPr>
          <w:b/>
          <w:bCs/>
        </w:rPr>
        <w:t xml:space="preserve">Primary Voltage Customers with High Voltage Discount: 1.027 </w:t>
      </w:r>
    </w:p>
    <w:p w14:paraId="2F0D8781" w14:textId="77777777" w:rsidR="00B63C88" w:rsidRDefault="00B63C88" w:rsidP="00C90047">
      <w:pPr>
        <w:spacing w:after="0"/>
      </w:pPr>
    </w:p>
    <w:p w14:paraId="60578649" w14:textId="32114FBE" w:rsidR="00B63C88" w:rsidRPr="00B63C88" w:rsidRDefault="001F4ED7" w:rsidP="00C90047">
      <w:pPr>
        <w:spacing w:after="0"/>
        <w:ind w:left="720"/>
      </w:pPr>
      <w:r>
        <w:t>L</w:t>
      </w:r>
      <w:r w:rsidR="00B63C88" w:rsidRPr="00B63C88">
        <w:t xml:space="preserve">arge </w:t>
      </w:r>
      <w:r w:rsidR="00F96D52">
        <w:t xml:space="preserve">Primary Voltage </w:t>
      </w:r>
      <w:r w:rsidR="00B63C88" w:rsidRPr="00B63C88">
        <w:t xml:space="preserve">customers </w:t>
      </w:r>
      <w:r w:rsidR="00F96D52">
        <w:t>metered on the high side of the transformer</w:t>
      </w:r>
      <w:r w:rsidR="00B63C88" w:rsidRPr="00B63C88">
        <w:t xml:space="preserve"> also receive a special high voltage discount and distribution loss adjustment factor</w:t>
      </w:r>
      <w:r w:rsidR="00F96D52">
        <w:t>.</w:t>
      </w:r>
    </w:p>
    <w:p w14:paraId="63CB6200" w14:textId="77777777" w:rsidR="00B63C88" w:rsidRDefault="00B63C88" w:rsidP="00C90047">
      <w:pPr>
        <w:spacing w:after="0"/>
        <w:rPr>
          <w:b/>
          <w:bCs/>
        </w:rPr>
      </w:pPr>
    </w:p>
    <w:p w14:paraId="18C78267" w14:textId="35143894" w:rsidR="00B63C88" w:rsidRPr="00B63C88" w:rsidRDefault="00B63C88" w:rsidP="00C90047">
      <w:pPr>
        <w:spacing w:after="0"/>
        <w:ind w:firstLine="720"/>
      </w:pPr>
      <w:r w:rsidRPr="00B63C88">
        <w:rPr>
          <w:b/>
          <w:bCs/>
        </w:rPr>
        <w:t xml:space="preserve">Secondary Voltage Customers: 1.069 </w:t>
      </w:r>
    </w:p>
    <w:p w14:paraId="04387962" w14:textId="38E261C4" w:rsidR="00B63C88" w:rsidRDefault="00B63C88" w:rsidP="00C90047">
      <w:pPr>
        <w:spacing w:after="0"/>
        <w:ind w:firstLine="720"/>
        <w:rPr>
          <w:b/>
          <w:bCs/>
        </w:rPr>
      </w:pPr>
      <w:r w:rsidRPr="00B63C88">
        <w:t>All other customers.</w:t>
      </w:r>
      <w:r>
        <w:t xml:space="preserve"> </w:t>
      </w:r>
    </w:p>
    <w:p w14:paraId="1A1A3340" w14:textId="77777777" w:rsidR="00CC6553" w:rsidRDefault="00CC6553" w:rsidP="00B63C88">
      <w:pPr>
        <w:spacing w:after="0"/>
        <w:rPr>
          <w:b/>
          <w:bCs/>
          <w:u w:val="single"/>
        </w:rPr>
      </w:pPr>
    </w:p>
    <w:p w14:paraId="6F6F8606" w14:textId="67614829" w:rsidR="00B63C88" w:rsidRDefault="00B63C88" w:rsidP="00B63C88">
      <w:pPr>
        <w:spacing w:after="0"/>
        <w:rPr>
          <w:b/>
          <w:bCs/>
          <w:u w:val="single"/>
        </w:rPr>
      </w:pPr>
      <w:r>
        <w:rPr>
          <w:b/>
          <w:bCs/>
          <w:u w:val="single"/>
        </w:rPr>
        <w:t>Transmission</w:t>
      </w:r>
      <w:r w:rsidRPr="00B63C88">
        <w:rPr>
          <w:b/>
          <w:bCs/>
          <w:u w:val="single"/>
        </w:rPr>
        <w:t xml:space="preserve"> Loss Factors:  </w:t>
      </w:r>
    </w:p>
    <w:p w14:paraId="42D46F04" w14:textId="15391EEF" w:rsidR="00B63C88" w:rsidRDefault="00B63C88" w:rsidP="00B63C88">
      <w:pPr>
        <w:spacing w:after="0"/>
      </w:pPr>
      <w:r>
        <w:t xml:space="preserve">Rhode Island Energy allocates non-PTF </w:t>
      </w:r>
      <w:r w:rsidRPr="00BA5467">
        <w:t xml:space="preserve">transmission losses </w:t>
      </w:r>
      <w:r w:rsidR="002B142F">
        <w:t xml:space="preserve">(UFE) </w:t>
      </w:r>
      <w:r w:rsidRPr="00BA5467">
        <w:t>to each Supplier based on its share</w:t>
      </w:r>
      <w:r w:rsidR="00FC2CB4" w:rsidRPr="00BA5467">
        <w:t xml:space="preserve"> of </w:t>
      </w:r>
      <w:r w:rsidR="007F67D4">
        <w:t>Delivered</w:t>
      </w:r>
      <w:r w:rsidR="00BA5467" w:rsidRPr="00BA5467">
        <w:t xml:space="preserve"> Load.</w:t>
      </w:r>
      <w:r w:rsidR="00BA5467">
        <w:t xml:space="preserve">  </w:t>
      </w:r>
      <w:r>
        <w:t xml:space="preserve"> </w:t>
      </w:r>
    </w:p>
    <w:p w14:paraId="34B5AAAB" w14:textId="77777777" w:rsidR="00282552" w:rsidRDefault="00282552" w:rsidP="00DF1E86">
      <w:pPr>
        <w:spacing w:after="0"/>
        <w:rPr>
          <w:b/>
          <w:bCs/>
          <w:u w:val="single"/>
        </w:rPr>
      </w:pPr>
    </w:p>
    <w:p w14:paraId="3A4E034B" w14:textId="531055BA" w:rsidR="00DF1E86" w:rsidRDefault="00DF1E86" w:rsidP="00DF1E86">
      <w:pPr>
        <w:spacing w:after="0"/>
        <w:rPr>
          <w:b/>
          <w:bCs/>
          <w:u w:val="single"/>
        </w:rPr>
      </w:pPr>
      <w:r>
        <w:rPr>
          <w:b/>
          <w:bCs/>
          <w:u w:val="single"/>
        </w:rPr>
        <w:t xml:space="preserve">PTF </w:t>
      </w:r>
      <w:r w:rsidRPr="00B63C88">
        <w:rPr>
          <w:b/>
          <w:bCs/>
          <w:u w:val="single"/>
        </w:rPr>
        <w:t>Loss</w:t>
      </w:r>
      <w:r>
        <w:rPr>
          <w:b/>
          <w:bCs/>
          <w:u w:val="single"/>
        </w:rPr>
        <w:t>es</w:t>
      </w:r>
      <w:r w:rsidRPr="00B63C88">
        <w:rPr>
          <w:b/>
          <w:bCs/>
          <w:u w:val="single"/>
        </w:rPr>
        <w:t xml:space="preserve">:  </w:t>
      </w:r>
    </w:p>
    <w:p w14:paraId="2C6089C7" w14:textId="79B7228A" w:rsidR="00DF1E86" w:rsidRPr="00B63C88" w:rsidRDefault="00DF1E86" w:rsidP="00DF1E86">
      <w:pPr>
        <w:spacing w:after="0"/>
      </w:pPr>
      <w:r>
        <w:t>After Rhode Island Energy reports Supplier hourly loads to ISO-NE, the ISO allocates PTF losses to each Supplier within NEPOOL.  More information on the methodology used by ISO-NE to allocate these losses can be found on the ISO-NE website under the Customer Service section.</w:t>
      </w:r>
    </w:p>
    <w:sectPr w:rsidR="00DF1E86" w:rsidRPr="00B63C88" w:rsidSect="002855CA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1B8B56" w14:textId="77777777" w:rsidR="002D46BE" w:rsidRDefault="002D46BE" w:rsidP="002D46BE">
      <w:pPr>
        <w:spacing w:after="0" w:line="240" w:lineRule="auto"/>
      </w:pPr>
      <w:r>
        <w:separator/>
      </w:r>
    </w:p>
  </w:endnote>
  <w:endnote w:type="continuationSeparator" w:id="0">
    <w:p w14:paraId="7692E8E6" w14:textId="77777777" w:rsidR="002D46BE" w:rsidRDefault="002D46BE" w:rsidP="002D46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18F9" w14:textId="0660ED02" w:rsidR="002D46BE" w:rsidRDefault="0078097B">
    <w:pPr>
      <w:pStyle w:val="Footer"/>
    </w:pPr>
    <w:r>
      <w:tab/>
    </w:r>
    <w:r>
      <w:tab/>
    </w:r>
    <w:r w:rsidR="00092C87">
      <w:t xml:space="preserve">Page </w:t>
    </w:r>
    <w:r w:rsidR="00092C87">
      <w:rPr>
        <w:b/>
        <w:bCs/>
      </w:rPr>
      <w:fldChar w:fldCharType="begin"/>
    </w:r>
    <w:r w:rsidR="00092C87">
      <w:rPr>
        <w:b/>
        <w:bCs/>
      </w:rPr>
      <w:instrText xml:space="preserve"> PAGE  \* Arabic  \* MERGEFORMAT </w:instrText>
    </w:r>
    <w:r w:rsidR="00092C87">
      <w:rPr>
        <w:b/>
        <w:bCs/>
      </w:rPr>
      <w:fldChar w:fldCharType="separate"/>
    </w:r>
    <w:r w:rsidR="00092C87">
      <w:rPr>
        <w:b/>
        <w:bCs/>
        <w:noProof/>
      </w:rPr>
      <w:t>1</w:t>
    </w:r>
    <w:r w:rsidR="00092C87">
      <w:rPr>
        <w:b/>
        <w:bCs/>
      </w:rPr>
      <w:fldChar w:fldCharType="end"/>
    </w:r>
    <w:r w:rsidR="00092C87">
      <w:t xml:space="preserve"> of </w:t>
    </w:r>
    <w:r w:rsidR="00092C87">
      <w:rPr>
        <w:b/>
        <w:bCs/>
      </w:rPr>
      <w:fldChar w:fldCharType="begin"/>
    </w:r>
    <w:r w:rsidR="00092C87">
      <w:rPr>
        <w:b/>
        <w:bCs/>
      </w:rPr>
      <w:instrText xml:space="preserve"> NUMPAGES  \* Arabic  \* MERGEFORMAT </w:instrText>
    </w:r>
    <w:r w:rsidR="00092C87">
      <w:rPr>
        <w:b/>
        <w:bCs/>
      </w:rPr>
      <w:fldChar w:fldCharType="separate"/>
    </w:r>
    <w:r w:rsidR="00092C87">
      <w:rPr>
        <w:b/>
        <w:bCs/>
        <w:noProof/>
      </w:rPr>
      <w:t>2</w:t>
    </w:r>
    <w:r w:rsidR="00092C87"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E682CA" w14:textId="77777777" w:rsidR="002D46BE" w:rsidRDefault="002D46BE" w:rsidP="002D46BE">
      <w:pPr>
        <w:spacing w:after="0" w:line="240" w:lineRule="auto"/>
      </w:pPr>
      <w:r>
        <w:separator/>
      </w:r>
    </w:p>
  </w:footnote>
  <w:footnote w:type="continuationSeparator" w:id="0">
    <w:p w14:paraId="14519ACC" w14:textId="77777777" w:rsidR="002D46BE" w:rsidRDefault="002D46BE" w:rsidP="002D46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D0489" w14:textId="4E63C63D" w:rsidR="00392690" w:rsidRDefault="00392690">
    <w:pPr>
      <w:pStyle w:val="Header"/>
    </w:pPr>
    <w:r>
      <w:tab/>
    </w:r>
    <w:r>
      <w:tab/>
      <w:t xml:space="preserve">    </w:t>
    </w:r>
    <w:r>
      <w:rPr>
        <w:noProof/>
      </w:rPr>
      <w:drawing>
        <wp:inline distT="0" distB="0" distL="0" distR="0" wp14:anchorId="10392E56" wp14:editId="57DC718B">
          <wp:extent cx="1552575" cy="1314450"/>
          <wp:effectExtent l="0" t="0" r="9525" b="0"/>
          <wp:docPr id="1702768809" name="Picture 4" descr="GoLocalProv | DEAL DONE: National Grid Sold to PPL—to be ..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oLocalProv | DEAL DONE: National Grid Sold to PPL—to be ..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1314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B235C"/>
    <w:multiLevelType w:val="hybridMultilevel"/>
    <w:tmpl w:val="5FEEB126"/>
    <w:lvl w:ilvl="0" w:tplc="A830D8F2">
      <w:start w:val="3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34B7E7F"/>
    <w:multiLevelType w:val="hybridMultilevel"/>
    <w:tmpl w:val="7F88095A"/>
    <w:lvl w:ilvl="0" w:tplc="FFFFFFFF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E6F6361"/>
    <w:multiLevelType w:val="hybridMultilevel"/>
    <w:tmpl w:val="21A2CA4E"/>
    <w:lvl w:ilvl="0" w:tplc="51BE58E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26C1D22"/>
    <w:multiLevelType w:val="hybridMultilevel"/>
    <w:tmpl w:val="7F88095A"/>
    <w:lvl w:ilvl="0" w:tplc="47F4F35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87981802">
    <w:abstractNumId w:val="2"/>
  </w:num>
  <w:num w:numId="2" w16cid:durableId="585965427">
    <w:abstractNumId w:val="3"/>
  </w:num>
  <w:num w:numId="3" w16cid:durableId="1252422919">
    <w:abstractNumId w:val="0"/>
  </w:num>
  <w:num w:numId="4" w16cid:durableId="5717026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6BE"/>
    <w:rsid w:val="000230C3"/>
    <w:rsid w:val="00026A80"/>
    <w:rsid w:val="00037FA3"/>
    <w:rsid w:val="00052CC1"/>
    <w:rsid w:val="00092C87"/>
    <w:rsid w:val="000B4F42"/>
    <w:rsid w:val="000C1316"/>
    <w:rsid w:val="00100EEB"/>
    <w:rsid w:val="0013150E"/>
    <w:rsid w:val="00161DFB"/>
    <w:rsid w:val="001773F9"/>
    <w:rsid w:val="00193A92"/>
    <w:rsid w:val="001B121F"/>
    <w:rsid w:val="001E2965"/>
    <w:rsid w:val="001F4ED7"/>
    <w:rsid w:val="001F5F60"/>
    <w:rsid w:val="002263B7"/>
    <w:rsid w:val="00260815"/>
    <w:rsid w:val="00282552"/>
    <w:rsid w:val="002855CA"/>
    <w:rsid w:val="002A6931"/>
    <w:rsid w:val="002B142F"/>
    <w:rsid w:val="002D46BE"/>
    <w:rsid w:val="002E673D"/>
    <w:rsid w:val="003325BA"/>
    <w:rsid w:val="003356BB"/>
    <w:rsid w:val="0034068D"/>
    <w:rsid w:val="00392690"/>
    <w:rsid w:val="003E2F57"/>
    <w:rsid w:val="003F065B"/>
    <w:rsid w:val="00403100"/>
    <w:rsid w:val="004309B1"/>
    <w:rsid w:val="00452EE1"/>
    <w:rsid w:val="004539DF"/>
    <w:rsid w:val="00464294"/>
    <w:rsid w:val="004833DC"/>
    <w:rsid w:val="004875E4"/>
    <w:rsid w:val="004B7399"/>
    <w:rsid w:val="00501A8C"/>
    <w:rsid w:val="00512D4B"/>
    <w:rsid w:val="00512F89"/>
    <w:rsid w:val="005171C2"/>
    <w:rsid w:val="005473A3"/>
    <w:rsid w:val="00564959"/>
    <w:rsid w:val="00571815"/>
    <w:rsid w:val="0057284F"/>
    <w:rsid w:val="0058398E"/>
    <w:rsid w:val="00596361"/>
    <w:rsid w:val="005A5F38"/>
    <w:rsid w:val="005C7423"/>
    <w:rsid w:val="005D58D5"/>
    <w:rsid w:val="0060091E"/>
    <w:rsid w:val="006076B6"/>
    <w:rsid w:val="00647168"/>
    <w:rsid w:val="00653863"/>
    <w:rsid w:val="006860B1"/>
    <w:rsid w:val="006952BA"/>
    <w:rsid w:val="006D1BD8"/>
    <w:rsid w:val="00732E7F"/>
    <w:rsid w:val="00756C28"/>
    <w:rsid w:val="0078097B"/>
    <w:rsid w:val="007D46C9"/>
    <w:rsid w:val="007D7608"/>
    <w:rsid w:val="007E4B4C"/>
    <w:rsid w:val="007F67D4"/>
    <w:rsid w:val="008356B6"/>
    <w:rsid w:val="00835A1C"/>
    <w:rsid w:val="00837327"/>
    <w:rsid w:val="00837CA5"/>
    <w:rsid w:val="00884378"/>
    <w:rsid w:val="00890DCA"/>
    <w:rsid w:val="008A377F"/>
    <w:rsid w:val="008A6636"/>
    <w:rsid w:val="00910311"/>
    <w:rsid w:val="00923067"/>
    <w:rsid w:val="00944444"/>
    <w:rsid w:val="009C0F70"/>
    <w:rsid w:val="009E0CE1"/>
    <w:rsid w:val="009F72E2"/>
    <w:rsid w:val="00A5517F"/>
    <w:rsid w:val="00AC248E"/>
    <w:rsid w:val="00AD7EEB"/>
    <w:rsid w:val="00B04C12"/>
    <w:rsid w:val="00B37459"/>
    <w:rsid w:val="00B4344E"/>
    <w:rsid w:val="00B63C88"/>
    <w:rsid w:val="00BA5467"/>
    <w:rsid w:val="00BD6B4E"/>
    <w:rsid w:val="00C773F4"/>
    <w:rsid w:val="00C90047"/>
    <w:rsid w:val="00CA2C4A"/>
    <w:rsid w:val="00CB2AE7"/>
    <w:rsid w:val="00CB5BB4"/>
    <w:rsid w:val="00CC6553"/>
    <w:rsid w:val="00CF56BD"/>
    <w:rsid w:val="00D16526"/>
    <w:rsid w:val="00D36DEF"/>
    <w:rsid w:val="00DF1E86"/>
    <w:rsid w:val="00E0059A"/>
    <w:rsid w:val="00E32FC8"/>
    <w:rsid w:val="00EA14C1"/>
    <w:rsid w:val="00EA4723"/>
    <w:rsid w:val="00EB1336"/>
    <w:rsid w:val="00EB76BB"/>
    <w:rsid w:val="00EC52AE"/>
    <w:rsid w:val="00ED0168"/>
    <w:rsid w:val="00ED5B1C"/>
    <w:rsid w:val="00EF1CC2"/>
    <w:rsid w:val="00F14396"/>
    <w:rsid w:val="00F256A5"/>
    <w:rsid w:val="00F362BA"/>
    <w:rsid w:val="00F47E8D"/>
    <w:rsid w:val="00F5349A"/>
    <w:rsid w:val="00F96D52"/>
    <w:rsid w:val="00F97F87"/>
    <w:rsid w:val="00FC1EB1"/>
    <w:rsid w:val="00FC2CB4"/>
    <w:rsid w:val="00FF4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544FACFD"/>
  <w15:chartTrackingRefBased/>
  <w15:docId w15:val="{C3FB942A-1635-4F0D-898B-C4C2755F7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D46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46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46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46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46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46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46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46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46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46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46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46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46B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46B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46B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46B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46B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46B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D46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D46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46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D46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D46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D46B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46B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D46B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46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46B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D46BE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2D46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46BE"/>
  </w:style>
  <w:style w:type="paragraph" w:styleId="Header">
    <w:name w:val="header"/>
    <w:basedOn w:val="Normal"/>
    <w:link w:val="HeaderChar"/>
    <w:uiPriority w:val="99"/>
    <w:unhideWhenUsed/>
    <w:rsid w:val="003E2F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2F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841F80-E49D-4E64-9035-639C7D8DDA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1213</Words>
  <Characters>6916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Hartman Jr, Gary Michael</dc:creator>
  <cp:keywords/>
  <dc:description/>
  <cp:lastModifiedBy>Perez, Samantha G</cp:lastModifiedBy>
  <cp:revision>2</cp:revision>
  <dcterms:created xsi:type="dcterms:W3CDTF">2025-04-08T15:23:00Z</dcterms:created>
  <dcterms:modified xsi:type="dcterms:W3CDTF">2025-04-08T15:23:00Z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cc6b311-06ac-4d45-8b7e-272c304377e9_Enabled">
    <vt:lpwstr>true</vt:lpwstr>
  </property>
  <property fmtid="{D5CDD505-2E9C-101B-9397-08002B2CF9AE}" pid="3" name="MSIP_Label_dcc6b311-06ac-4d45-8b7e-272c304377e9_SetDate">
    <vt:lpwstr>2024-09-23T19:18:26Z</vt:lpwstr>
  </property>
  <property fmtid="{D5CDD505-2E9C-101B-9397-08002B2CF9AE}" pid="4" name="MSIP_Label_dcc6b311-06ac-4d45-8b7e-272c304377e9_Method">
    <vt:lpwstr>Privileged</vt:lpwstr>
  </property>
  <property fmtid="{D5CDD505-2E9C-101B-9397-08002B2CF9AE}" pid="5" name="MSIP_Label_dcc6b311-06ac-4d45-8b7e-272c304377e9_Name">
    <vt:lpwstr>dcc6b311-06ac-4d45-8b7e-272c304377e9</vt:lpwstr>
  </property>
  <property fmtid="{D5CDD505-2E9C-101B-9397-08002B2CF9AE}" pid="6" name="MSIP_Label_dcc6b311-06ac-4d45-8b7e-272c304377e9_SiteId">
    <vt:lpwstr>25b79aa0-07c6-4d65-9c80-df92aacdc157</vt:lpwstr>
  </property>
  <property fmtid="{D5CDD505-2E9C-101B-9397-08002B2CF9AE}" pid="7" name="MSIP_Label_dcc6b311-06ac-4d45-8b7e-272c304377e9_ActionId">
    <vt:lpwstr>e92a7504-4cc7-478d-80aa-a674515af49d</vt:lpwstr>
  </property>
  <property fmtid="{D5CDD505-2E9C-101B-9397-08002B2CF9AE}" pid="8" name="MSIP_Label_dcc6b311-06ac-4d45-8b7e-272c304377e9_ContentBits">
    <vt:lpwstr>0</vt:lpwstr>
  </property>
</Properties>
</file>